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E7" w:rsidRPr="00D66D80" w:rsidRDefault="00881876" w:rsidP="0099282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</w:pPr>
      <w:r w:rsidRPr="00D66D80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 xml:space="preserve">ПОЛОЖЕНИЕ О </w:t>
      </w:r>
      <w:r w:rsidR="009E6647" w:rsidRPr="00D66D80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>ПРОГРАММ</w:t>
      </w:r>
      <w:r w:rsidRPr="00D66D80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>Е</w:t>
      </w:r>
      <w:r w:rsidR="009E6647" w:rsidRPr="00D66D80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 xml:space="preserve"> ОБРАЗОВАТЕЛЬНЫХ ГРАНТОВ </w:t>
      </w:r>
    </w:p>
    <w:p w:rsidR="009E6647" w:rsidRPr="00D66D80" w:rsidRDefault="009E6647" w:rsidP="0099282D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</w:pPr>
      <w:r w:rsidRPr="00D66D80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 xml:space="preserve">ФОНДА ЕРЖАНА ТАТИШЕВА </w:t>
      </w:r>
      <w:r w:rsidR="002E6E09" w:rsidRPr="00D66D80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>«БЕСТ</w:t>
      </w:r>
      <w:r w:rsidR="002E6E09" w:rsidRPr="00D66D80">
        <w:rPr>
          <w:rFonts w:eastAsia="Times New Roman" w:cstheme="minorHAnsi"/>
          <w:b/>
          <w:bCs/>
          <w:color w:val="2C2B2B"/>
          <w:sz w:val="24"/>
          <w:szCs w:val="24"/>
          <w:lang w:val="en-US" w:eastAsia="ru-RU"/>
        </w:rPr>
        <w:t>I</w:t>
      </w:r>
      <w:r w:rsidR="002E6E09" w:rsidRPr="00D66D80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>РЕК»</w:t>
      </w:r>
    </w:p>
    <w:p w:rsidR="0099282D" w:rsidRDefault="0099282D" w:rsidP="00841998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</w:pPr>
      <w:bookmarkStart w:id="0" w:name="a1"/>
      <w:bookmarkEnd w:id="0"/>
    </w:p>
    <w:p w:rsidR="009E6647" w:rsidRPr="00D66D80" w:rsidRDefault="009E6647" w:rsidP="00841998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D66D80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>ВВЕДЕНИЕ</w:t>
      </w:r>
    </w:p>
    <w:p w:rsidR="00FF76A9" w:rsidRPr="00FF76A9" w:rsidRDefault="00FF76A9" w:rsidP="00FF76A9">
      <w:pPr>
        <w:ind w:right="111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FF76A9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Программа «БесТірек» — это программа, направленная на обучение предпринимательству с применением PBL (practice based learning) – обучении на практике. В названии Программы заключены пять опор, которые составляют ее основу: личность и потенциал самого стипендиата, </w:t>
      </w:r>
      <w:proofErr w:type="spellStart"/>
      <w:r w:rsidRPr="00FF76A9">
        <w:rPr>
          <w:rFonts w:eastAsia="Times New Roman" w:cstheme="minorHAnsi"/>
          <w:color w:val="2C2B2B"/>
          <w:sz w:val="24"/>
          <w:szCs w:val="24"/>
          <w:lang w:eastAsia="ru-RU"/>
        </w:rPr>
        <w:t>грантовая</w:t>
      </w:r>
      <w:proofErr w:type="spellEnd"/>
      <w:r w:rsidRPr="00FF76A9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поддержка Фонда, образование, полученное в университете, поддержка менторов и знания, полученные в рамках внутреннего гранта на </w:t>
      </w:r>
      <w:r w:rsidR="00FE1675">
        <w:rPr>
          <w:rFonts w:eastAsia="Times New Roman" w:cstheme="minorHAnsi"/>
          <w:color w:val="2C2B2B"/>
          <w:sz w:val="24"/>
          <w:szCs w:val="24"/>
          <w:lang w:eastAsia="ru-RU"/>
        </w:rPr>
        <w:t>дополнительное обучение.</w:t>
      </w:r>
    </w:p>
    <w:p w:rsidR="009E6647" w:rsidRPr="00D66D80" w:rsidRDefault="009E6647" w:rsidP="00841998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Цель программы – выявление и поддержка лучших студентов, обладающих ярко выраженными способностями к лидерству</w:t>
      </w:r>
      <w:r w:rsidR="002E6E09"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и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стремлением к </w:t>
      </w:r>
      <w:r w:rsidR="002E6E09" w:rsidRPr="00D66D80">
        <w:rPr>
          <w:rFonts w:eastAsia="Times New Roman" w:cstheme="minorHAnsi"/>
          <w:color w:val="2C2B2B"/>
          <w:sz w:val="24"/>
          <w:szCs w:val="24"/>
          <w:lang w:eastAsia="ru-RU"/>
        </w:rPr>
        <w:t>предпринимательской деятельности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. </w:t>
      </w:r>
    </w:p>
    <w:p w:rsidR="009E6647" w:rsidRPr="00D66D80" w:rsidRDefault="009E6647" w:rsidP="00841998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Для участия в программе приглашаются выпускники школ и колледжей, </w:t>
      </w:r>
      <w:r w:rsidR="008307C7">
        <w:rPr>
          <w:rFonts w:eastAsia="Times New Roman" w:cstheme="minorHAnsi"/>
          <w:color w:val="2C2B2B"/>
          <w:sz w:val="24"/>
          <w:szCs w:val="24"/>
          <w:lang w:eastAsia="ru-RU"/>
        </w:rPr>
        <w:t>а также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выпускники детских домов, желающие получить образование в сфере</w:t>
      </w:r>
      <w:r w:rsidR="002E6E09"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предпринимательства и</w:t>
      </w:r>
      <w:r w:rsidR="002E52A3"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в будущем</w:t>
      </w:r>
      <w:r w:rsidR="002E6E09"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открыть свой бизнес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.</w:t>
      </w:r>
    </w:p>
    <w:p w:rsidR="002E6E09" w:rsidRPr="00D66D80" w:rsidRDefault="009E6647" w:rsidP="00841998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Образовательные гранты Фонда Ержана Татишева присуждаются по результатам конкурсных отборов, которые основываются, в первую очередь, на </w:t>
      </w:r>
      <w:r w:rsidR="004924A0"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стремлении к предпринимательству, 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лидерских качествах претендента, его академических знаниях и успехах, а также личностных персональных характеристиках.</w:t>
      </w:r>
      <w:r w:rsidR="002E6E09"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Образовательный грант выделяется Фондом на весь период обучения</w:t>
      </w:r>
      <w:r w:rsidR="008307C7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при условии соблюдения требований Программы</w:t>
      </w:r>
      <w:r w:rsidR="002E6E09" w:rsidRPr="00D66D80">
        <w:rPr>
          <w:rFonts w:eastAsia="Times New Roman" w:cstheme="minorHAnsi"/>
          <w:color w:val="2C2B2B"/>
          <w:sz w:val="24"/>
          <w:szCs w:val="24"/>
          <w:lang w:eastAsia="ru-RU"/>
        </w:rPr>
        <w:t>.</w:t>
      </w:r>
    </w:p>
    <w:p w:rsidR="009E6647" w:rsidRPr="00D66D80" w:rsidRDefault="009E6647" w:rsidP="00841998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bookmarkStart w:id="1" w:name="a2"/>
      <w:bookmarkEnd w:id="1"/>
      <w:r w:rsidRPr="00D66D80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>ОБЩИЕ ПОЛОЖЕНИЯ</w:t>
      </w:r>
    </w:p>
    <w:p w:rsidR="008B5CA2" w:rsidRDefault="009E6647" w:rsidP="00841998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Образовательные гранты общественного фонда «Фонд «Ержан» имени Е. </w:t>
      </w:r>
      <w:proofErr w:type="spellStart"/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Татишева</w:t>
      </w:r>
      <w:proofErr w:type="spellEnd"/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» (далее Фонд) учреждены для получения степени бакалавра в Алматы Менеджмент Университет</w:t>
      </w:r>
      <w:r w:rsidR="00B10E29" w:rsidRPr="00D66D80">
        <w:rPr>
          <w:rFonts w:eastAsia="Times New Roman" w:cstheme="minorHAnsi"/>
          <w:color w:val="2C2B2B"/>
          <w:sz w:val="24"/>
          <w:szCs w:val="24"/>
          <w:lang w:eastAsia="ru-RU"/>
        </w:rPr>
        <w:t>е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(</w:t>
      </w:r>
      <w:r w:rsidR="002343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далее </w:t>
      </w:r>
      <w:proofErr w:type="spellStart"/>
      <w:r w:rsidR="0064615D">
        <w:rPr>
          <w:rFonts w:eastAsia="Times New Roman" w:cstheme="minorHAnsi"/>
          <w:color w:val="2C2B2B"/>
          <w:sz w:val="24"/>
          <w:szCs w:val="24"/>
          <w:lang w:val="en-US" w:eastAsia="ru-RU"/>
        </w:rPr>
        <w:t>AlmaU</w:t>
      </w:r>
      <w:proofErr w:type="spellEnd"/>
      <w:r w:rsidR="002E6E09" w:rsidRPr="00D66D80">
        <w:rPr>
          <w:rFonts w:eastAsia="Times New Roman" w:cstheme="minorHAnsi"/>
          <w:color w:val="2C2B2B"/>
          <w:sz w:val="24"/>
          <w:szCs w:val="24"/>
          <w:lang w:eastAsia="ru-RU"/>
        </w:rPr>
        <w:t>)</w:t>
      </w:r>
      <w:r w:rsidR="00B10E29"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</w:t>
      </w:r>
      <w:r w:rsidR="00F0238C" w:rsidRPr="00D66D80">
        <w:rPr>
          <w:rFonts w:eastAsia="Times New Roman" w:cstheme="minorHAnsi"/>
          <w:color w:val="2C2B2B"/>
          <w:sz w:val="24"/>
          <w:szCs w:val="24"/>
          <w:lang w:eastAsia="ru-RU"/>
        </w:rPr>
        <w:t>по специальност</w:t>
      </w:r>
      <w:r w:rsidR="008B5CA2" w:rsidRPr="00D66D80">
        <w:rPr>
          <w:rFonts w:eastAsia="Times New Roman" w:cstheme="minorHAnsi"/>
          <w:color w:val="2C2B2B"/>
          <w:sz w:val="24"/>
          <w:szCs w:val="24"/>
          <w:lang w:eastAsia="ru-RU"/>
        </w:rPr>
        <w:t>и «бизнес-администрирование в области предпринимательства</w:t>
      </w:r>
      <w:r w:rsidR="00F0238C" w:rsidRPr="00D66D80">
        <w:rPr>
          <w:rFonts w:eastAsia="Times New Roman" w:cstheme="minorHAnsi"/>
          <w:color w:val="2C2B2B"/>
          <w:sz w:val="24"/>
          <w:szCs w:val="24"/>
          <w:lang w:eastAsia="ru-RU"/>
        </w:rPr>
        <w:t>»</w:t>
      </w:r>
      <w:r w:rsidR="00CF1941">
        <w:rPr>
          <w:rFonts w:eastAsia="Times New Roman" w:cstheme="minorHAnsi"/>
          <w:color w:val="2C2B2B"/>
          <w:sz w:val="24"/>
          <w:szCs w:val="24"/>
          <w:lang w:eastAsia="ru-RU"/>
        </w:rPr>
        <w:t xml:space="preserve">. 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Претендентами на получение образовательного гранта могут быть выпускники средних школ и колледжей, </w:t>
      </w:r>
      <w:r w:rsidRPr="00D66D80">
        <w:rPr>
          <w:rFonts w:eastAsia="Times New Roman" w:cstheme="minorHAnsi"/>
          <w:b/>
          <w:i/>
          <w:iCs/>
          <w:color w:val="2C2B2B"/>
          <w:sz w:val="24"/>
          <w:szCs w:val="24"/>
          <w:lang w:eastAsia="ru-RU"/>
        </w:rPr>
        <w:t>впервые поступающие в высшие учебные заведения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 и отве</w:t>
      </w:r>
      <w:r w:rsidR="002E6E09" w:rsidRPr="00D66D80">
        <w:rPr>
          <w:rFonts w:eastAsia="Times New Roman" w:cstheme="minorHAnsi"/>
          <w:color w:val="2C2B2B"/>
          <w:sz w:val="24"/>
          <w:szCs w:val="24"/>
          <w:lang w:eastAsia="ru-RU"/>
        </w:rPr>
        <w:t>чающие всем критериям Программы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, при условии успешного прохождения всех этапов конкурсного отбора и документального подтверждения необходимости финансовой поддержки</w:t>
      </w:r>
      <w:r w:rsidR="008B5CA2" w:rsidRPr="00D66D80">
        <w:rPr>
          <w:rFonts w:eastAsia="Times New Roman" w:cstheme="minorHAnsi"/>
          <w:color w:val="2C2B2B"/>
          <w:sz w:val="24"/>
          <w:szCs w:val="24"/>
          <w:lang w:eastAsia="ru-RU"/>
        </w:rPr>
        <w:t>. К участию в программе приглашаются лица, являющиеся гражданами Республики Казахстан.</w:t>
      </w:r>
    </w:p>
    <w:p w:rsidR="00FE1675" w:rsidRPr="00FE1675" w:rsidRDefault="00FE1675" w:rsidP="00FE1675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color w:val="2C2B2B"/>
          <w:sz w:val="24"/>
          <w:szCs w:val="24"/>
          <w:lang w:eastAsia="ru-RU"/>
        </w:rPr>
      </w:pPr>
      <w:r w:rsidRPr="00FE1675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>Образовательный грант покрывает следующие расходы:</w:t>
      </w:r>
    </w:p>
    <w:p w:rsidR="00FE1675" w:rsidRPr="00D66D80" w:rsidRDefault="00FE1675" w:rsidP="00FE167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240" w:after="240" w:line="240" w:lineRule="auto"/>
        <w:ind w:left="284" w:hanging="284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Стоимость обучения</w:t>
      </w:r>
      <w:r w:rsidRPr="00223A2B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</w:t>
      </w:r>
      <w:r w:rsidRPr="00811C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в </w:t>
      </w:r>
      <w:proofErr w:type="spellStart"/>
      <w:r w:rsidR="0064615D">
        <w:rPr>
          <w:rFonts w:eastAsia="Times New Roman" w:cstheme="minorHAnsi"/>
          <w:color w:val="2C2B2B"/>
          <w:sz w:val="24"/>
          <w:szCs w:val="24"/>
          <w:lang w:val="en-US" w:eastAsia="ru-RU"/>
        </w:rPr>
        <w:t>AlmaU</w:t>
      </w:r>
      <w:proofErr w:type="spellEnd"/>
      <w:r w:rsidRPr="00811C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по </w:t>
      </w:r>
      <w:r w:rsidRPr="00223A2B">
        <w:rPr>
          <w:rFonts w:eastAsia="Times New Roman" w:cstheme="minorHAnsi"/>
          <w:color w:val="2C2B2B"/>
          <w:sz w:val="24"/>
          <w:szCs w:val="24"/>
          <w:lang w:eastAsia="ru-RU"/>
        </w:rPr>
        <w:t xml:space="preserve">специальности </w:t>
      </w:r>
      <w:r w:rsidRPr="00811C80">
        <w:rPr>
          <w:rFonts w:eastAsia="Times New Roman" w:cstheme="minorHAnsi"/>
          <w:color w:val="2C2B2B"/>
          <w:sz w:val="24"/>
          <w:szCs w:val="24"/>
          <w:lang w:eastAsia="ru-RU"/>
        </w:rPr>
        <w:t>БАОП</w:t>
      </w:r>
      <w:r w:rsidRPr="00223A2B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</w:t>
      </w:r>
      <w:r w:rsidRPr="00811C80">
        <w:rPr>
          <w:rFonts w:eastAsia="Times New Roman" w:cstheme="minorHAnsi"/>
          <w:color w:val="2C2B2B"/>
          <w:sz w:val="24"/>
          <w:szCs w:val="24"/>
          <w:lang w:eastAsia="ru-RU"/>
        </w:rPr>
        <w:t>(бизнес-администрирование в области предпринимательства)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;</w:t>
      </w:r>
    </w:p>
    <w:p w:rsidR="00FE1675" w:rsidRPr="00D66D80" w:rsidRDefault="00FE1675" w:rsidP="00FE167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240" w:after="240" w:line="240" w:lineRule="auto"/>
        <w:ind w:left="284" w:hanging="284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Ежемесячную стипендию (по результатам сдачи сессий);</w:t>
      </w:r>
    </w:p>
    <w:p w:rsidR="00FE1675" w:rsidRPr="00FE1675" w:rsidRDefault="00FE1675" w:rsidP="00FE167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240" w:after="120" w:line="240" w:lineRule="auto"/>
        <w:ind w:left="284" w:hanging="284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FE1675">
        <w:rPr>
          <w:rFonts w:eastAsia="Times New Roman" w:cstheme="minorHAnsi"/>
          <w:color w:val="2C2B2B"/>
          <w:sz w:val="24"/>
          <w:szCs w:val="24"/>
          <w:lang w:eastAsia="ru-RU"/>
        </w:rPr>
        <w:t>Возможность пройти стажировку или дополнительное обучение (поощрение победителей</w:t>
      </w:r>
      <w:r>
        <w:rPr>
          <w:rFonts w:eastAsia="Times New Roman" w:cstheme="minorHAnsi"/>
          <w:color w:val="2C2B2B"/>
          <w:lang w:eastAsia="ru-RU"/>
        </w:rPr>
        <w:t xml:space="preserve"> </w:t>
      </w:r>
      <w:r w:rsidRPr="00FE1675">
        <w:rPr>
          <w:rFonts w:eastAsia="Times New Roman" w:cstheme="minorHAnsi"/>
          <w:color w:val="2C2B2B"/>
          <w:sz w:val="24"/>
          <w:szCs w:val="24"/>
          <w:lang w:eastAsia="ru-RU"/>
        </w:rPr>
        <w:t>конкурса среди стипендиатов рассматривается в индивидуальном порядке);</w:t>
      </w:r>
    </w:p>
    <w:p w:rsidR="00FE1675" w:rsidRPr="00D66D80" w:rsidRDefault="00FE1675" w:rsidP="00FE167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240" w:after="240" w:line="240" w:lineRule="auto"/>
        <w:ind w:left="284" w:hanging="284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Грант на открытие своего </w:t>
      </w:r>
      <w:proofErr w:type="spellStart"/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стартапа</w:t>
      </w:r>
      <w:proofErr w:type="spellEnd"/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 </w:t>
      </w:r>
      <w:r w:rsidRPr="00FE1675">
        <w:rPr>
          <w:rFonts w:eastAsia="Times New Roman" w:cstheme="minorHAnsi"/>
          <w:color w:val="2C2B2B"/>
          <w:sz w:val="24"/>
          <w:szCs w:val="24"/>
          <w:lang w:eastAsia="ru-RU"/>
        </w:rPr>
        <w:t>(рассматривается индивидуально)</w:t>
      </w:r>
      <w:r w:rsidR="00CC276D">
        <w:rPr>
          <w:rFonts w:eastAsia="Times New Roman" w:cstheme="minorHAnsi"/>
          <w:color w:val="2C2B2B"/>
          <w:sz w:val="24"/>
          <w:szCs w:val="24"/>
          <w:lang w:val="kk-KZ" w:eastAsia="ru-RU"/>
        </w:rPr>
        <w:t>.</w:t>
      </w:r>
    </w:p>
    <w:p w:rsidR="00FE1675" w:rsidRPr="00FE1675" w:rsidRDefault="00FE1675" w:rsidP="00FE1675">
      <w:pPr>
        <w:shd w:val="clear" w:color="auto" w:fill="FFFFFF"/>
        <w:spacing w:before="240" w:after="240" w:line="240" w:lineRule="auto"/>
        <w:rPr>
          <w:rFonts w:eastAsia="Times New Roman" w:cstheme="minorHAnsi"/>
          <w:b/>
          <w:color w:val="2C2B2B"/>
          <w:sz w:val="24"/>
          <w:szCs w:val="24"/>
          <w:lang w:eastAsia="ru-RU"/>
        </w:rPr>
      </w:pPr>
      <w:r w:rsidRPr="00FE1675">
        <w:rPr>
          <w:rFonts w:eastAsia="Times New Roman" w:cstheme="minorHAnsi"/>
          <w:b/>
          <w:color w:val="2C2B2B"/>
          <w:sz w:val="24"/>
          <w:szCs w:val="24"/>
          <w:lang w:eastAsia="ru-RU"/>
        </w:rPr>
        <w:lastRenderedPageBreak/>
        <w:t>Критерии Программы</w:t>
      </w:r>
    </w:p>
    <w:p w:rsidR="00FE1675" w:rsidRPr="00FE1675" w:rsidRDefault="00FE1675" w:rsidP="00FE1675">
      <w:pPr>
        <w:shd w:val="clear" w:color="auto" w:fill="FFFFFF"/>
        <w:spacing w:before="240" w:after="120" w:line="240" w:lineRule="auto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FE1675">
        <w:rPr>
          <w:rFonts w:eastAsia="Times New Roman" w:cstheme="minorHAnsi"/>
          <w:color w:val="2C2B2B"/>
          <w:sz w:val="24"/>
          <w:szCs w:val="24"/>
          <w:lang w:eastAsia="ru-RU"/>
        </w:rPr>
        <w:t>К конкурсу приглашаются лица, соответствующие следующим критериям:</w:t>
      </w:r>
    </w:p>
    <w:p w:rsidR="00FE1675" w:rsidRPr="00FE1675" w:rsidRDefault="00FE1675" w:rsidP="00FE167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240" w:after="120" w:line="240" w:lineRule="auto"/>
        <w:ind w:left="284" w:hanging="284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FE1675">
        <w:rPr>
          <w:rFonts w:eastAsia="Times New Roman" w:cstheme="minorHAnsi"/>
          <w:color w:val="2C2B2B"/>
          <w:sz w:val="24"/>
          <w:szCs w:val="24"/>
          <w:lang w:eastAsia="ru-RU"/>
        </w:rPr>
        <w:t>Граждане Республики Казахстан;</w:t>
      </w:r>
    </w:p>
    <w:p w:rsidR="00FE1675" w:rsidRPr="00FE1675" w:rsidRDefault="00FE1675" w:rsidP="00FE167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240" w:after="120" w:line="240" w:lineRule="auto"/>
        <w:ind w:left="284" w:hanging="284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FE1675">
        <w:rPr>
          <w:rFonts w:eastAsia="Times New Roman" w:cstheme="minorHAnsi"/>
          <w:color w:val="2C2B2B"/>
          <w:sz w:val="24"/>
          <w:szCs w:val="24"/>
          <w:lang w:eastAsia="ru-RU"/>
        </w:rPr>
        <w:t>Выпускники школ / колледжей / детских домов, впервые поступающие в ВУЗ;</w:t>
      </w:r>
    </w:p>
    <w:p w:rsidR="00FE1675" w:rsidRPr="00FE1675" w:rsidRDefault="00FE1675" w:rsidP="00FE167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240" w:after="120" w:line="240" w:lineRule="auto"/>
        <w:ind w:left="284" w:hanging="284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FE1675">
        <w:rPr>
          <w:rFonts w:eastAsia="Times New Roman" w:cstheme="minorHAnsi"/>
          <w:color w:val="2C2B2B"/>
          <w:sz w:val="24"/>
          <w:szCs w:val="24"/>
          <w:lang w:eastAsia="ru-RU"/>
        </w:rPr>
        <w:t>Профильные предметы ЕНТ – математика, география, минимально – 80 баллов;</w:t>
      </w:r>
    </w:p>
    <w:p w:rsidR="00FE1675" w:rsidRPr="00FE1675" w:rsidRDefault="00FE1675" w:rsidP="00FE167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240" w:after="120" w:line="240" w:lineRule="auto"/>
        <w:ind w:left="284" w:hanging="284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FE1675">
        <w:rPr>
          <w:rFonts w:eastAsia="Times New Roman" w:cstheme="minorHAnsi"/>
          <w:color w:val="2C2B2B"/>
          <w:sz w:val="24"/>
          <w:szCs w:val="24"/>
          <w:lang w:eastAsia="ru-RU"/>
        </w:rPr>
        <w:t>Стремление к предпринимательству, наличие лидерских качеств, высоких академических знаний и достижений</w:t>
      </w:r>
      <w:r w:rsidR="00CC276D">
        <w:rPr>
          <w:rFonts w:eastAsia="Times New Roman" w:cstheme="minorHAnsi"/>
          <w:color w:val="2C2B2B"/>
          <w:sz w:val="24"/>
          <w:szCs w:val="24"/>
          <w:lang w:val="kk-KZ" w:eastAsia="ru-RU"/>
        </w:rPr>
        <w:t>.</w:t>
      </w:r>
    </w:p>
    <w:p w:rsidR="00FE1675" w:rsidRDefault="009E6647" w:rsidP="00841998">
      <w:pPr>
        <w:shd w:val="clear" w:color="auto" w:fill="FFFFFF"/>
        <w:spacing w:before="240" w:after="240" w:line="240" w:lineRule="auto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FE1675">
        <w:rPr>
          <w:rFonts w:eastAsia="Times New Roman" w:cstheme="minorHAnsi"/>
          <w:b/>
          <w:color w:val="2C2B2B"/>
          <w:sz w:val="24"/>
          <w:szCs w:val="24"/>
          <w:lang w:eastAsia="ru-RU"/>
        </w:rPr>
        <w:t>Процесс отбора состоит из трех туров:</w:t>
      </w:r>
      <w:r w:rsidRPr="00FE1675">
        <w:rPr>
          <w:rFonts w:eastAsia="Times New Roman" w:cstheme="minorHAnsi"/>
          <w:b/>
          <w:color w:val="2C2B2B"/>
          <w:sz w:val="24"/>
          <w:szCs w:val="24"/>
          <w:lang w:eastAsia="ru-RU"/>
        </w:rPr>
        <w:br/>
      </w:r>
    </w:p>
    <w:p w:rsidR="003C2C56" w:rsidRPr="00D66D80" w:rsidRDefault="009E6647" w:rsidP="00841998">
      <w:pPr>
        <w:shd w:val="clear" w:color="auto" w:fill="FFFFFF"/>
        <w:spacing w:before="240" w:after="240" w:line="240" w:lineRule="auto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1-</w:t>
      </w:r>
      <w:r w:rsidR="000964CB"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ый 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тур – предварительный отбор на осн</w:t>
      </w:r>
      <w:r w:rsidR="005E458A" w:rsidRPr="00D66D80">
        <w:rPr>
          <w:rFonts w:eastAsia="Times New Roman" w:cstheme="minorHAnsi"/>
          <w:color w:val="2C2B2B"/>
          <w:sz w:val="24"/>
          <w:szCs w:val="24"/>
          <w:lang w:eastAsia="ru-RU"/>
        </w:rPr>
        <w:t>ове предоставленных документов</w:t>
      </w:r>
      <w:r w:rsidR="00776C75">
        <w:rPr>
          <w:rFonts w:eastAsia="Times New Roman" w:cstheme="minorHAnsi"/>
          <w:color w:val="2C2B2B"/>
          <w:sz w:val="24"/>
          <w:szCs w:val="24"/>
          <w:lang w:eastAsia="ru-RU"/>
        </w:rPr>
        <w:t>, характеризующих персональные качества, достижения и материальное положение претендентов</w:t>
      </w:r>
      <w:r w:rsidR="005E458A" w:rsidRPr="00D66D80">
        <w:rPr>
          <w:rFonts w:eastAsia="Times New Roman" w:cstheme="minorHAnsi"/>
          <w:color w:val="2C2B2B"/>
          <w:sz w:val="24"/>
          <w:szCs w:val="24"/>
          <w:lang w:eastAsia="ru-RU"/>
        </w:rPr>
        <w:t>.</w:t>
      </w:r>
    </w:p>
    <w:p w:rsidR="00EE5E82" w:rsidRPr="00D66D80" w:rsidRDefault="009E6647" w:rsidP="00841998">
      <w:pPr>
        <w:shd w:val="clear" w:color="auto" w:fill="FFFFFF"/>
        <w:spacing w:before="240" w:after="240" w:line="240" w:lineRule="auto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2-</w:t>
      </w:r>
      <w:r w:rsidR="000964CB"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ой 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тур – интерактивн</w:t>
      </w:r>
      <w:r w:rsidR="005B526D" w:rsidRPr="00D66D80">
        <w:rPr>
          <w:rFonts w:eastAsia="Times New Roman" w:cstheme="minorHAnsi"/>
          <w:color w:val="2C2B2B"/>
          <w:sz w:val="24"/>
          <w:szCs w:val="24"/>
          <w:lang w:eastAsia="ru-RU"/>
        </w:rPr>
        <w:t>ая бизнес-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игр</w:t>
      </w:r>
      <w:r w:rsidR="005B526D" w:rsidRPr="00D66D80">
        <w:rPr>
          <w:rFonts w:eastAsia="Times New Roman" w:cstheme="minorHAnsi"/>
          <w:color w:val="2C2B2B"/>
          <w:sz w:val="24"/>
          <w:szCs w:val="24"/>
          <w:lang w:eastAsia="ru-RU"/>
        </w:rPr>
        <w:t>а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. К участию во 2</w:t>
      </w:r>
      <w:r w:rsidR="000964CB" w:rsidRPr="00D66D80">
        <w:rPr>
          <w:rFonts w:eastAsia="Times New Roman" w:cstheme="minorHAnsi"/>
          <w:color w:val="2C2B2B"/>
          <w:sz w:val="24"/>
          <w:szCs w:val="24"/>
          <w:lang w:eastAsia="ru-RU"/>
        </w:rPr>
        <w:t>-ом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туре допускаются претенденты, успешно прошедшие 1-ый тур и включ</w:t>
      </w:r>
      <w:r w:rsidR="00EE5E82" w:rsidRPr="00D66D80">
        <w:rPr>
          <w:rFonts w:eastAsia="Times New Roman" w:cstheme="minorHAnsi"/>
          <w:color w:val="2C2B2B"/>
          <w:sz w:val="24"/>
          <w:szCs w:val="24"/>
          <w:lang w:eastAsia="ru-RU"/>
        </w:rPr>
        <w:t>енные в предварительный список.</w:t>
      </w:r>
    </w:p>
    <w:p w:rsidR="009E6647" w:rsidRDefault="009E6647" w:rsidP="00841998">
      <w:pPr>
        <w:shd w:val="clear" w:color="auto" w:fill="FFFFFF"/>
        <w:spacing w:before="240" w:after="240" w:line="240" w:lineRule="auto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3-</w:t>
      </w:r>
      <w:r w:rsidR="000964CB"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ий 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тур – </w:t>
      </w:r>
      <w:r w:rsidR="0088448D">
        <w:rPr>
          <w:rFonts w:eastAsia="Times New Roman" w:cstheme="minorHAnsi"/>
          <w:color w:val="2C2B2B"/>
          <w:sz w:val="24"/>
          <w:szCs w:val="24"/>
          <w:lang w:eastAsia="ru-RU"/>
        </w:rPr>
        <w:t>принятие финального решения на основании двух предыдущих</w:t>
      </w:r>
      <w:r w:rsidR="00EC4EF5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этапов</w:t>
      </w:r>
      <w:r w:rsidR="00811C80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и утверждение победителей</w:t>
      </w:r>
      <w:r w:rsidRPr="00D66D80">
        <w:rPr>
          <w:rFonts w:eastAsia="Times New Roman" w:cstheme="minorHAnsi"/>
          <w:color w:val="2C2B2B"/>
          <w:sz w:val="24"/>
          <w:szCs w:val="24"/>
          <w:lang w:eastAsia="ru-RU"/>
        </w:rPr>
        <w:t>.</w:t>
      </w:r>
    </w:p>
    <w:p w:rsidR="00E70DE1" w:rsidRDefault="00E70DE1" w:rsidP="00E70DE1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bCs/>
          <w:color w:val="2C2B2B"/>
          <w:sz w:val="24"/>
          <w:szCs w:val="24"/>
          <w:lang w:val="kk-KZ" w:eastAsia="ru-RU"/>
        </w:rPr>
      </w:pPr>
      <w:r>
        <w:rPr>
          <w:rFonts w:eastAsia="Times New Roman" w:cstheme="minorHAnsi"/>
          <w:b/>
          <w:bCs/>
          <w:color w:val="2C2B2B"/>
          <w:sz w:val="24"/>
          <w:szCs w:val="24"/>
          <w:lang w:val="kk-KZ" w:eastAsia="ru-RU"/>
        </w:rPr>
        <w:t>ЧТО НЕОБХОДИМО ДЛЯ УЧАСТИЯ В КОНКУРСЕ?</w:t>
      </w:r>
    </w:p>
    <w:p w:rsidR="00E70DE1" w:rsidRPr="0074725A" w:rsidRDefault="00E70DE1" w:rsidP="00E70DE1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74725A">
        <w:rPr>
          <w:rFonts w:eastAsia="Times New Roman" w:cstheme="minorHAnsi"/>
          <w:b/>
          <w:bCs/>
          <w:color w:val="FF0000"/>
          <w:sz w:val="24"/>
          <w:szCs w:val="24"/>
          <w:lang w:val="kk-KZ" w:eastAsia="ru-RU"/>
        </w:rPr>
        <w:t>1-ТУР</w:t>
      </w:r>
    </w:p>
    <w:p w:rsidR="00E70DE1" w:rsidRPr="009D54A7" w:rsidRDefault="00E70DE1" w:rsidP="00E70DE1">
      <w:pPr>
        <w:pStyle w:val="a7"/>
        <w:numPr>
          <w:ilvl w:val="0"/>
          <w:numId w:val="13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9D54A7">
        <w:rPr>
          <w:rFonts w:eastAsia="Times New Roman" w:cstheme="minorHAnsi"/>
          <w:color w:val="2C2B2B"/>
          <w:sz w:val="24"/>
          <w:szCs w:val="24"/>
          <w:lang w:eastAsia="ru-RU"/>
        </w:rPr>
        <w:t>Собрать документы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по списку</w:t>
      </w:r>
      <w:r w:rsidRPr="009D54A7">
        <w:rPr>
          <w:rFonts w:eastAsia="Times New Roman" w:cstheme="minorHAnsi"/>
          <w:color w:val="2C2B2B"/>
          <w:sz w:val="24"/>
          <w:szCs w:val="24"/>
          <w:lang w:eastAsia="ru-RU"/>
        </w:rPr>
        <w:t>.</w:t>
      </w:r>
    </w:p>
    <w:p w:rsidR="00E70DE1" w:rsidRPr="009D54A7" w:rsidRDefault="00E70DE1" w:rsidP="00E70DE1">
      <w:pPr>
        <w:pStyle w:val="a7"/>
        <w:numPr>
          <w:ilvl w:val="0"/>
          <w:numId w:val="13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9D54A7">
        <w:rPr>
          <w:rFonts w:eastAsia="Times New Roman" w:cstheme="minorHAnsi"/>
          <w:color w:val="2C2B2B"/>
          <w:sz w:val="24"/>
          <w:szCs w:val="24"/>
          <w:lang w:eastAsia="ru-RU"/>
        </w:rPr>
        <w:t>Отсканировать или сфотографировать их.</w:t>
      </w:r>
    </w:p>
    <w:p w:rsidR="00E70DE1" w:rsidRPr="00EF1556" w:rsidRDefault="00E70DE1" w:rsidP="00E70DE1">
      <w:pPr>
        <w:pStyle w:val="a7"/>
        <w:numPr>
          <w:ilvl w:val="0"/>
          <w:numId w:val="13"/>
        </w:numPr>
        <w:shd w:val="clear" w:color="auto" w:fill="FFFFFF"/>
        <w:spacing w:before="240" w:after="240" w:line="240" w:lineRule="auto"/>
        <w:ind w:left="426" w:hanging="426"/>
        <w:jc w:val="both"/>
        <w:rPr>
          <w:rFonts w:cstheme="minorHAnsi"/>
          <w:b/>
          <w:sz w:val="24"/>
          <w:szCs w:val="24"/>
          <w:u w:val="single"/>
          <w:lang w:val="kk-KZ"/>
        </w:rPr>
      </w:pPr>
      <w:r>
        <w:rPr>
          <w:rFonts w:eastAsia="Times New Roman" w:cstheme="minorHAnsi"/>
          <w:color w:val="2C2B2B"/>
          <w:sz w:val="24"/>
          <w:szCs w:val="24"/>
          <w:lang w:eastAsia="ru-RU"/>
        </w:rPr>
        <w:t>З</w:t>
      </w:r>
      <w:r w:rsidRPr="00223A2B">
        <w:rPr>
          <w:rFonts w:eastAsia="Times New Roman" w:cstheme="minorHAnsi"/>
          <w:color w:val="2C2B2B"/>
          <w:sz w:val="24"/>
          <w:szCs w:val="24"/>
          <w:lang w:eastAsia="ru-RU"/>
        </w:rPr>
        <w:t>агрузить в любо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>е облачное</w:t>
      </w:r>
      <w:r w:rsidRPr="00223A2B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хранилище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 (</w:t>
      </w:r>
      <w:r w:rsidRPr="00223A2B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например, </w:t>
      </w:r>
      <w:proofErr w:type="spellStart"/>
      <w:r w:rsidRPr="00223A2B">
        <w:rPr>
          <w:rFonts w:eastAsia="Times New Roman" w:cstheme="minorHAnsi"/>
          <w:color w:val="2C2B2B"/>
          <w:sz w:val="24"/>
          <w:szCs w:val="24"/>
          <w:lang w:eastAsia="ru-RU"/>
        </w:rPr>
        <w:t>Google</w:t>
      </w:r>
      <w:proofErr w:type="spellEnd"/>
      <w:r w:rsidRPr="00223A2B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</w:t>
      </w:r>
      <w:proofErr w:type="spellStart"/>
      <w:r w:rsidRPr="00223A2B">
        <w:rPr>
          <w:rFonts w:eastAsia="Times New Roman" w:cstheme="minorHAnsi"/>
          <w:color w:val="2C2B2B"/>
          <w:sz w:val="24"/>
          <w:szCs w:val="24"/>
          <w:lang w:eastAsia="ru-RU"/>
        </w:rPr>
        <w:t>Drive</w:t>
      </w:r>
      <w:proofErr w:type="spellEnd"/>
      <w:r>
        <w:rPr>
          <w:rFonts w:eastAsia="Times New Roman" w:cstheme="minorHAnsi"/>
          <w:color w:val="2C2B2B"/>
          <w:sz w:val="24"/>
          <w:szCs w:val="24"/>
          <w:lang w:eastAsia="ru-RU"/>
        </w:rPr>
        <w:t>)</w:t>
      </w:r>
      <w:r>
        <w:rPr>
          <w:rFonts w:cstheme="minorHAnsi"/>
          <w:sz w:val="24"/>
          <w:szCs w:val="24"/>
        </w:rPr>
        <w:t>.</w:t>
      </w:r>
    </w:p>
    <w:p w:rsidR="00E70DE1" w:rsidRPr="009D54A7" w:rsidRDefault="00E70DE1" w:rsidP="00E70DE1">
      <w:pPr>
        <w:pStyle w:val="a7"/>
        <w:numPr>
          <w:ilvl w:val="0"/>
          <w:numId w:val="13"/>
        </w:numPr>
        <w:shd w:val="clear" w:color="auto" w:fill="FFFFFF"/>
        <w:spacing w:before="240" w:after="240" w:line="240" w:lineRule="auto"/>
        <w:ind w:left="426" w:hanging="426"/>
        <w:jc w:val="both"/>
        <w:rPr>
          <w:rFonts w:cstheme="minorHAnsi"/>
          <w:b/>
          <w:sz w:val="24"/>
          <w:szCs w:val="24"/>
          <w:u w:val="single"/>
          <w:lang w:val="kk-KZ"/>
        </w:rPr>
      </w:pPr>
      <w:r>
        <w:rPr>
          <w:rFonts w:eastAsia="Times New Roman" w:cstheme="minorHAnsi"/>
          <w:color w:val="2C2B2B"/>
          <w:sz w:val="24"/>
          <w:szCs w:val="24"/>
          <w:lang w:val="kk-KZ" w:eastAsia="ru-RU"/>
        </w:rPr>
        <w:t>Н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а сайте </w:t>
      </w:r>
      <w:hyperlink r:id="rId6" w:history="1">
        <w:r w:rsidRPr="0073200F">
          <w:rPr>
            <w:rStyle w:val="a4"/>
            <w:rFonts w:eastAsia="Times New Roman" w:cstheme="minorHAnsi"/>
            <w:sz w:val="24"/>
            <w:szCs w:val="24"/>
            <w:lang w:eastAsia="ru-RU"/>
          </w:rPr>
          <w:t>https://ytf.kz</w:t>
        </w:r>
      </w:hyperlink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нажать кнопку «Подать заявку»</w:t>
      </w:r>
      <w:r w:rsidRPr="009D54A7">
        <w:rPr>
          <w:rFonts w:cstheme="minorHAnsi"/>
          <w:sz w:val="24"/>
          <w:szCs w:val="24"/>
          <w:lang w:val="kk-KZ"/>
        </w:rPr>
        <w:t>.</w:t>
      </w:r>
    </w:p>
    <w:p w:rsidR="00E70DE1" w:rsidRPr="009D54A7" w:rsidRDefault="00E70DE1" w:rsidP="00E70DE1">
      <w:pPr>
        <w:pStyle w:val="a7"/>
        <w:numPr>
          <w:ilvl w:val="0"/>
          <w:numId w:val="13"/>
        </w:numPr>
        <w:shd w:val="clear" w:color="auto" w:fill="FFFFFF"/>
        <w:spacing w:before="240" w:after="24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D54A7">
        <w:rPr>
          <w:rFonts w:cstheme="minorHAnsi"/>
          <w:sz w:val="24"/>
          <w:szCs w:val="24"/>
        </w:rPr>
        <w:t xml:space="preserve">Заполнить </w:t>
      </w:r>
      <w:proofErr w:type="spellStart"/>
      <w:r w:rsidRPr="00223A2B">
        <w:rPr>
          <w:rFonts w:eastAsia="Times New Roman" w:cstheme="minorHAnsi"/>
          <w:color w:val="2C2B2B"/>
          <w:sz w:val="24"/>
          <w:szCs w:val="24"/>
          <w:lang w:eastAsia="ru-RU"/>
        </w:rPr>
        <w:t>гугл</w:t>
      </w:r>
      <w:proofErr w:type="spellEnd"/>
      <w:r w:rsidRPr="00223A2B">
        <w:rPr>
          <w:rFonts w:eastAsia="Times New Roman" w:cstheme="minorHAnsi"/>
          <w:color w:val="2C2B2B"/>
          <w:sz w:val="24"/>
          <w:szCs w:val="24"/>
          <w:lang w:eastAsia="ru-RU"/>
        </w:rPr>
        <w:t>-форму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и прикрепить к ней ссылку на </w:t>
      </w:r>
      <w:r w:rsidRPr="00223A2B">
        <w:rPr>
          <w:rFonts w:eastAsia="Times New Roman" w:cstheme="minorHAnsi"/>
          <w:color w:val="2C2B2B"/>
          <w:sz w:val="24"/>
          <w:szCs w:val="24"/>
          <w:lang w:eastAsia="ru-RU"/>
        </w:rPr>
        <w:t>документы</w:t>
      </w:r>
      <w:r w:rsidRPr="009D54A7">
        <w:rPr>
          <w:rFonts w:cstheme="minorHAnsi"/>
          <w:sz w:val="24"/>
          <w:szCs w:val="24"/>
        </w:rPr>
        <w:t>.</w:t>
      </w:r>
    </w:p>
    <w:p w:rsidR="00E70DE1" w:rsidRPr="009D54A7" w:rsidRDefault="00E70DE1" w:rsidP="00E70DE1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color w:val="2C2B2B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2C2B2B"/>
          <w:sz w:val="24"/>
          <w:szCs w:val="24"/>
          <w:lang w:eastAsia="ru-RU"/>
        </w:rPr>
        <w:t>Д</w:t>
      </w:r>
      <w:r>
        <w:rPr>
          <w:rFonts w:eastAsia="Times New Roman" w:cstheme="minorHAnsi"/>
          <w:b/>
          <w:color w:val="2C2B2B"/>
          <w:sz w:val="24"/>
          <w:szCs w:val="24"/>
          <w:lang w:val="kk-KZ" w:eastAsia="ru-RU"/>
        </w:rPr>
        <w:t>окументы д</w:t>
      </w:r>
      <w:r>
        <w:rPr>
          <w:rFonts w:eastAsia="Times New Roman" w:cstheme="minorHAnsi"/>
          <w:b/>
          <w:color w:val="2C2B2B"/>
          <w:sz w:val="24"/>
          <w:szCs w:val="24"/>
          <w:lang w:eastAsia="ru-RU"/>
        </w:rPr>
        <w:t>ля 1-тура:</w:t>
      </w:r>
    </w:p>
    <w:p w:rsidR="00E70DE1" w:rsidRPr="00C7754F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C7754F">
        <w:rPr>
          <w:rFonts w:eastAsia="Times New Roman" w:cstheme="minorHAnsi"/>
          <w:color w:val="2C2B2B"/>
          <w:sz w:val="24"/>
          <w:szCs w:val="24"/>
          <w:lang w:val="kk-KZ" w:eastAsia="ru-RU"/>
        </w:rPr>
        <w:t>Мотивационное э</w:t>
      </w:r>
      <w:proofErr w:type="spellStart"/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>ссе</w:t>
      </w:r>
      <w:proofErr w:type="spellEnd"/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>, содержащее краткий рассказ с описанием Ваших сильных и слабых сторон, профессиональны</w:t>
      </w:r>
      <w:r w:rsidRPr="00C7754F">
        <w:rPr>
          <w:rFonts w:eastAsia="Times New Roman" w:cstheme="minorHAnsi"/>
          <w:color w:val="2C2B2B"/>
          <w:sz w:val="24"/>
          <w:szCs w:val="24"/>
          <w:lang w:val="kk-KZ" w:eastAsia="ru-RU"/>
        </w:rPr>
        <w:t>х</w:t>
      </w:r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и </w:t>
      </w:r>
      <w:proofErr w:type="spellStart"/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>карьерны</w:t>
      </w:r>
      <w:proofErr w:type="spellEnd"/>
      <w:r w:rsidRPr="00C7754F">
        <w:rPr>
          <w:rFonts w:eastAsia="Times New Roman" w:cstheme="minorHAnsi"/>
          <w:color w:val="2C2B2B"/>
          <w:sz w:val="24"/>
          <w:szCs w:val="24"/>
          <w:lang w:val="kk-KZ" w:eastAsia="ru-RU"/>
        </w:rPr>
        <w:t>х</w:t>
      </w:r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цел</w:t>
      </w:r>
      <w:r w:rsidRPr="00C7754F">
        <w:rPr>
          <w:rFonts w:eastAsia="Times New Roman" w:cstheme="minorHAnsi"/>
          <w:color w:val="2C2B2B"/>
          <w:sz w:val="24"/>
          <w:szCs w:val="24"/>
          <w:lang w:val="kk-KZ" w:eastAsia="ru-RU"/>
        </w:rPr>
        <w:t>ей</w:t>
      </w:r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 xml:space="preserve">, </w:t>
      </w:r>
      <w:proofErr w:type="spellStart"/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>внеучебн</w:t>
      </w:r>
      <w:proofErr w:type="spellEnd"/>
      <w:r w:rsidRPr="00C7754F">
        <w:rPr>
          <w:rFonts w:eastAsia="Times New Roman" w:cstheme="minorHAnsi"/>
          <w:color w:val="2C2B2B"/>
          <w:sz w:val="24"/>
          <w:szCs w:val="24"/>
          <w:lang w:val="kk-KZ" w:eastAsia="ru-RU"/>
        </w:rPr>
        <w:t>ой</w:t>
      </w:r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</w:t>
      </w:r>
      <w:proofErr w:type="spellStart"/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>деятельност</w:t>
      </w:r>
      <w:proofErr w:type="spellEnd"/>
      <w:r w:rsidRPr="00C7754F">
        <w:rPr>
          <w:rFonts w:eastAsia="Times New Roman" w:cstheme="minorHAnsi"/>
          <w:color w:val="2C2B2B"/>
          <w:sz w:val="24"/>
          <w:szCs w:val="24"/>
          <w:lang w:val="kk-KZ" w:eastAsia="ru-RU"/>
        </w:rPr>
        <w:t>и</w:t>
      </w:r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>, информация о семье, ее ценностях и традициях, а также описание того, почему Вы подаете на данную программу. Как Вы собираетесь использовать полученные знания после завершения обучения. Эссе должно быть объемом не более 2-3 страниц, написано</w:t>
      </w:r>
      <w:r w:rsidRPr="00C7754F">
        <w:rPr>
          <w:rFonts w:eastAsia="Times New Roman" w:cstheme="minorHAnsi"/>
          <w:color w:val="2C2B2B"/>
          <w:sz w:val="24"/>
          <w:szCs w:val="24"/>
          <w:lang w:val="kk-KZ" w:eastAsia="ru-RU"/>
        </w:rPr>
        <w:t xml:space="preserve"> или набрано на компьютере</w:t>
      </w:r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и подписано самим претендентом.</w:t>
      </w:r>
    </w:p>
    <w:p w:rsidR="00E70DE1" w:rsidRPr="00C7754F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>Аттестат о среднем образовании или диплом об окончании колледжа. Если у претендента пока нет аттестата/диплома, он может приложить табель успеваемости за 9, 10 классы/зачетную книжку за последний завершенный курс. В случае успешного прохождения 2-ой тур, необходимо</w:t>
      </w:r>
      <w:r w:rsidRPr="00C7754F">
        <w:rPr>
          <w:rFonts w:eastAsia="Times New Roman" w:cstheme="minorHAnsi"/>
          <w:color w:val="2C2B2B"/>
          <w:sz w:val="24"/>
          <w:szCs w:val="24"/>
          <w:lang w:val="kk-KZ" w:eastAsia="ru-RU"/>
        </w:rPr>
        <w:t xml:space="preserve"> предоставить </w:t>
      </w:r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аттестат/диплом после его получения. </w:t>
      </w:r>
    </w:p>
    <w:p w:rsidR="00E70DE1" w:rsidRPr="00C7754F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>Сертификат, подтверждающий результаты ЕНТ (</w:t>
      </w:r>
      <w:r w:rsidRPr="00C7754F">
        <w:rPr>
          <w:rFonts w:eastAsia="Times New Roman" w:cstheme="minorHAnsi"/>
          <w:color w:val="2C2B2B"/>
          <w:sz w:val="24"/>
          <w:szCs w:val="24"/>
          <w:lang w:val="kk-KZ" w:eastAsia="ru-RU"/>
        </w:rPr>
        <w:t>при наличии</w:t>
      </w:r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 xml:space="preserve">). </w:t>
      </w:r>
      <w:r w:rsidRPr="00C7754F">
        <w:rPr>
          <w:rFonts w:eastAsia="Times New Roman" w:cstheme="minorHAnsi"/>
          <w:color w:val="2C2B2B"/>
          <w:sz w:val="24"/>
          <w:szCs w:val="24"/>
          <w:lang w:val="kk-KZ" w:eastAsia="ru-RU"/>
        </w:rPr>
        <w:t>П</w:t>
      </w:r>
      <w:r w:rsidR="00420610">
        <w:rPr>
          <w:rFonts w:eastAsia="Times New Roman" w:cstheme="minorHAnsi"/>
          <w:color w:val="2C2B2B"/>
          <w:sz w:val="24"/>
          <w:szCs w:val="24"/>
          <w:lang w:val="kk-KZ" w:eastAsia="ru-RU"/>
        </w:rPr>
        <w:t>рофильные предметы</w:t>
      </w:r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– математика</w:t>
      </w:r>
      <w:r w:rsidRPr="00C7754F">
        <w:rPr>
          <w:rFonts w:eastAsia="Times New Roman" w:cstheme="minorHAnsi"/>
          <w:color w:val="2C2B2B"/>
          <w:sz w:val="24"/>
          <w:szCs w:val="24"/>
          <w:lang w:val="kk-KZ" w:eastAsia="ru-RU"/>
        </w:rPr>
        <w:t xml:space="preserve"> и</w:t>
      </w:r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география. </w:t>
      </w:r>
      <w:r w:rsidR="00420610">
        <w:rPr>
          <w:rFonts w:eastAsia="Times New Roman" w:cstheme="minorHAnsi"/>
          <w:color w:val="2C2B2B"/>
          <w:sz w:val="24"/>
          <w:szCs w:val="24"/>
          <w:lang w:val="kk-KZ" w:eastAsia="ru-RU"/>
        </w:rPr>
        <w:t>Проходной</w:t>
      </w:r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балл – 80.</w:t>
      </w:r>
    </w:p>
    <w:p w:rsidR="00E70DE1" w:rsidRPr="00C7754F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lastRenderedPageBreak/>
        <w:t>Рекомендательные письма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>, заполненные по форме</w:t>
      </w:r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(</w:t>
      </w:r>
      <w:r w:rsidRPr="00C7754F">
        <w:rPr>
          <w:rFonts w:eastAsia="Times New Roman" w:cstheme="minorHAnsi"/>
          <w:color w:val="2C2B2B"/>
          <w:sz w:val="24"/>
          <w:szCs w:val="24"/>
          <w:lang w:val="kk-KZ" w:eastAsia="ru-RU"/>
        </w:rPr>
        <w:t>от двух человек</w:t>
      </w:r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 xml:space="preserve">). </w:t>
      </w:r>
      <w:r w:rsidRPr="00C7754F">
        <w:rPr>
          <w:rFonts w:cstheme="minorHAnsi"/>
          <w:color w:val="000000"/>
          <w:sz w:val="24"/>
          <w:szCs w:val="24"/>
        </w:rPr>
        <w:t>Рекомендательные письма заполняются преподавателем, классным руководителем/куратором, завучем, директором.</w:t>
      </w:r>
      <w:r>
        <w:rPr>
          <w:rFonts w:cstheme="minorHAnsi"/>
          <w:color w:val="000000"/>
          <w:sz w:val="24"/>
          <w:szCs w:val="24"/>
        </w:rPr>
        <w:t xml:space="preserve"> Ссылка на форму загружена в </w:t>
      </w:r>
      <w:proofErr w:type="spellStart"/>
      <w:r>
        <w:rPr>
          <w:rFonts w:cstheme="minorHAnsi"/>
          <w:color w:val="000000"/>
          <w:sz w:val="24"/>
          <w:szCs w:val="24"/>
        </w:rPr>
        <w:t>гугл</w:t>
      </w:r>
      <w:proofErr w:type="spellEnd"/>
      <w:r>
        <w:rPr>
          <w:rFonts w:cstheme="minorHAnsi"/>
          <w:color w:val="000000"/>
          <w:sz w:val="24"/>
          <w:szCs w:val="24"/>
        </w:rPr>
        <w:t>-форме.</w:t>
      </w:r>
    </w:p>
    <w:p w:rsidR="00E70DE1" w:rsidRPr="00C7754F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C7754F">
        <w:rPr>
          <w:rFonts w:eastAsia="Times New Roman" w:cstheme="minorHAnsi"/>
          <w:color w:val="2C2B2B"/>
          <w:sz w:val="24"/>
          <w:szCs w:val="24"/>
          <w:lang w:eastAsia="ru-RU"/>
        </w:rPr>
        <w:t>Дипломы, сертификаты, грамоты (при наличии, не более пяти штук).</w:t>
      </w:r>
    </w:p>
    <w:p w:rsidR="00E70DE1" w:rsidRPr="00E478BF" w:rsidRDefault="00E478BF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E478BF">
        <w:rPr>
          <w:rFonts w:cstheme="minorHAnsi"/>
          <w:color w:val="333333"/>
          <w:sz w:val="24"/>
          <w:szCs w:val="24"/>
          <w:shd w:val="clear" w:color="auto" w:fill="FFFFFF"/>
        </w:rPr>
        <w:t>В</w:t>
      </w:r>
      <w:r w:rsidRPr="00E478BF">
        <w:rPr>
          <w:rFonts w:cstheme="minorHAnsi"/>
          <w:color w:val="333333"/>
          <w:sz w:val="24"/>
          <w:szCs w:val="24"/>
          <w:shd w:val="clear" w:color="auto" w:fill="FFFFFF"/>
          <w:lang w:val="kk-KZ"/>
        </w:rPr>
        <w:t xml:space="preserve"> случае</w:t>
      </w:r>
      <w:r w:rsidRPr="00E478BF">
        <w:rPr>
          <w:rFonts w:cstheme="minorHAnsi"/>
          <w:color w:val="333333"/>
          <w:sz w:val="24"/>
          <w:szCs w:val="24"/>
          <w:shd w:val="clear" w:color="auto" w:fill="FFFFFF"/>
        </w:rPr>
        <w:t xml:space="preserve">, если претендент является выпускником детского </w:t>
      </w:r>
      <w:proofErr w:type="spellStart"/>
      <w:r w:rsidRPr="00E478BF">
        <w:rPr>
          <w:rFonts w:cstheme="minorHAnsi"/>
          <w:color w:val="333333"/>
          <w:sz w:val="24"/>
          <w:szCs w:val="24"/>
          <w:shd w:val="clear" w:color="auto" w:fill="FFFFFF"/>
        </w:rPr>
        <w:t>интернатного</w:t>
      </w:r>
      <w:proofErr w:type="spellEnd"/>
      <w:r w:rsidRPr="00E478BF">
        <w:rPr>
          <w:rFonts w:cstheme="minorHAnsi"/>
          <w:color w:val="333333"/>
          <w:sz w:val="24"/>
          <w:szCs w:val="24"/>
          <w:shd w:val="clear" w:color="auto" w:fill="FFFFFF"/>
        </w:rPr>
        <w:t xml:space="preserve"> учреждения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, требуется д</w:t>
      </w:r>
      <w:r w:rsidR="00E70DE1" w:rsidRPr="00E478BF">
        <w:rPr>
          <w:rFonts w:cstheme="minorHAnsi"/>
          <w:color w:val="333333"/>
          <w:sz w:val="24"/>
          <w:szCs w:val="24"/>
          <w:shd w:val="clear" w:color="auto" w:fill="FFFFFF"/>
        </w:rPr>
        <w:t xml:space="preserve">окумент из детского </w:t>
      </w:r>
      <w:proofErr w:type="spellStart"/>
      <w:r w:rsidR="00E70DE1" w:rsidRPr="00E478BF">
        <w:rPr>
          <w:rFonts w:cstheme="minorHAnsi"/>
          <w:color w:val="333333"/>
          <w:sz w:val="24"/>
          <w:szCs w:val="24"/>
          <w:shd w:val="clear" w:color="auto" w:fill="FFFFFF"/>
        </w:rPr>
        <w:t>интернатного</w:t>
      </w:r>
      <w:proofErr w:type="spellEnd"/>
      <w:r w:rsidR="00E70DE1" w:rsidRPr="00E478BF">
        <w:rPr>
          <w:rFonts w:cstheme="minorHAnsi"/>
          <w:color w:val="333333"/>
          <w:sz w:val="24"/>
          <w:szCs w:val="24"/>
          <w:shd w:val="clear" w:color="auto" w:fill="FFFFFF"/>
        </w:rPr>
        <w:t xml:space="preserve"> учреждения</w:t>
      </w:r>
      <w:r w:rsidR="00E70DE1" w:rsidRPr="00E478BF">
        <w:rPr>
          <w:rFonts w:cstheme="minorHAnsi"/>
          <w:color w:val="333333"/>
          <w:sz w:val="24"/>
          <w:szCs w:val="24"/>
          <w:shd w:val="clear" w:color="auto" w:fill="FFFFFF"/>
          <w:lang w:val="kk-KZ"/>
        </w:rPr>
        <w:t xml:space="preserve"> / д</w:t>
      </w:r>
      <w:proofErr w:type="spellStart"/>
      <w:r w:rsidR="00E70DE1" w:rsidRPr="00E478BF">
        <w:rPr>
          <w:rFonts w:cstheme="minorHAnsi"/>
          <w:color w:val="333333"/>
          <w:sz w:val="24"/>
          <w:szCs w:val="24"/>
          <w:shd w:val="clear" w:color="auto" w:fill="FFFFFF"/>
        </w:rPr>
        <w:t>окумент</w:t>
      </w:r>
      <w:proofErr w:type="spellEnd"/>
      <w:r w:rsidR="00E70DE1" w:rsidRPr="00E478BF">
        <w:rPr>
          <w:rFonts w:cstheme="minorHAnsi"/>
          <w:color w:val="333333"/>
          <w:sz w:val="24"/>
          <w:szCs w:val="24"/>
          <w:shd w:val="clear" w:color="auto" w:fill="FFFFFF"/>
        </w:rPr>
        <w:t>, подтверждающий факт лишения родителей родительских прав</w:t>
      </w:r>
      <w:r w:rsidR="00E70DE1" w:rsidRPr="00E478BF">
        <w:rPr>
          <w:rFonts w:cstheme="minorHAnsi"/>
          <w:color w:val="333333"/>
          <w:sz w:val="24"/>
          <w:szCs w:val="24"/>
          <w:shd w:val="clear" w:color="auto" w:fill="FFFFFF"/>
          <w:lang w:val="kk-KZ"/>
        </w:rPr>
        <w:t xml:space="preserve"> /</w:t>
      </w:r>
      <w:r w:rsidR="00E70DE1" w:rsidRPr="00E478BF">
        <w:rPr>
          <w:rFonts w:cstheme="minorHAnsi"/>
          <w:color w:val="333333"/>
          <w:sz w:val="24"/>
          <w:szCs w:val="24"/>
          <w:shd w:val="clear" w:color="auto" w:fill="FFFFFF"/>
        </w:rPr>
        <w:t xml:space="preserve"> свидетельство о смерти родителей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="00E70DE1" w:rsidRPr="00E478B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:rsidR="00E70DE1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53533D">
        <w:rPr>
          <w:rFonts w:cstheme="minorHAnsi"/>
          <w:sz w:val="24"/>
          <w:szCs w:val="24"/>
          <w:shd w:val="clear" w:color="auto" w:fill="FFFFFF"/>
        </w:rPr>
        <w:t>Удостоверение личности, лицевая и оборотная сторона (для совершеннолетних), свидетельство о рождении (для несовершеннолетних) всех членов семьи.</w:t>
      </w:r>
    </w:p>
    <w:p w:rsidR="00E70DE1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53533D">
        <w:rPr>
          <w:rFonts w:cstheme="minorHAnsi"/>
          <w:sz w:val="24"/>
          <w:szCs w:val="24"/>
          <w:shd w:val="clear" w:color="auto" w:fill="FFFFFF"/>
        </w:rPr>
        <w:t>Сведения о прописке (принимается скриншот из личного кабинета egov.kz).</w:t>
      </w:r>
    </w:p>
    <w:p w:rsidR="00E70DE1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53533D">
        <w:rPr>
          <w:rFonts w:cstheme="minorHAnsi"/>
          <w:sz w:val="24"/>
          <w:szCs w:val="24"/>
          <w:shd w:val="clear" w:color="auto" w:fill="FFFFFF"/>
        </w:rPr>
        <w:t>Справка о наличии или отсутствии недвижимости на каждого совершеннолетнего члена семьи (доступно в ЦОН и на портале egov.kz).</w:t>
      </w:r>
    </w:p>
    <w:p w:rsidR="00E70DE1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53533D">
        <w:rPr>
          <w:rFonts w:cstheme="minorHAnsi"/>
          <w:sz w:val="24"/>
          <w:szCs w:val="24"/>
          <w:shd w:val="clear" w:color="auto" w:fill="FFFFFF"/>
        </w:rPr>
        <w:t>Отчет об оценке всей зарегистрированной недвижимости (отчет независимой оценочной компании).</w:t>
      </w:r>
    </w:p>
    <w:p w:rsidR="00E70DE1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53533D">
        <w:rPr>
          <w:rFonts w:cstheme="minorHAnsi"/>
          <w:sz w:val="24"/>
          <w:szCs w:val="24"/>
          <w:shd w:val="clear" w:color="auto" w:fill="FFFFFF"/>
        </w:rPr>
        <w:t xml:space="preserve">Сведения о наличии или отсутствии транспортных средств </w:t>
      </w:r>
      <w:r w:rsidRPr="0053533D">
        <w:rPr>
          <w:rFonts w:cstheme="minorHAnsi"/>
          <w:sz w:val="24"/>
          <w:szCs w:val="24"/>
          <w:shd w:val="clear" w:color="auto" w:fill="FFFFFF"/>
          <w:lang w:val="kk-KZ"/>
        </w:rPr>
        <w:t xml:space="preserve">для лиц, достигших 18 лет </w:t>
      </w:r>
      <w:r w:rsidRPr="0053533D">
        <w:rPr>
          <w:rFonts w:cstheme="minorHAnsi"/>
          <w:sz w:val="24"/>
          <w:szCs w:val="24"/>
          <w:shd w:val="clear" w:color="auto" w:fill="FFFFFF"/>
        </w:rPr>
        <w:t>(принимается скриншот из личного кабинета egov.kz).</w:t>
      </w:r>
    </w:p>
    <w:p w:rsidR="00E70DE1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53533D">
        <w:rPr>
          <w:rFonts w:cstheme="minorHAnsi"/>
          <w:sz w:val="24"/>
          <w:szCs w:val="24"/>
          <w:shd w:val="clear" w:color="auto" w:fill="FFFFFF"/>
        </w:rPr>
        <w:t>Отчет об оценке всех зарегистрированных транспортных средств (отчет независимой оценочной компании).</w:t>
      </w:r>
    </w:p>
    <w:p w:rsidR="00E70DE1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53533D">
        <w:rPr>
          <w:rFonts w:cstheme="minorHAnsi"/>
          <w:sz w:val="24"/>
          <w:szCs w:val="24"/>
          <w:shd w:val="clear" w:color="auto" w:fill="FFFFFF"/>
        </w:rPr>
        <w:t>Справка о заработной плате, гонорарах за последние 12 месяцев (с места работы).</w:t>
      </w:r>
    </w:p>
    <w:p w:rsidR="00E70DE1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53533D">
        <w:rPr>
          <w:rFonts w:cstheme="minorHAnsi"/>
          <w:sz w:val="24"/>
          <w:szCs w:val="24"/>
          <w:shd w:val="clear" w:color="auto" w:fill="FFFFFF"/>
        </w:rPr>
        <w:t>Выписка из индивидуального пенсионного счета за последние 12 месяцев (доступно в ЦОН и на портале egov.kz).</w:t>
      </w:r>
    </w:p>
    <w:p w:rsidR="00E70DE1" w:rsidRPr="0053533D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53533D">
        <w:rPr>
          <w:rFonts w:cstheme="minorHAnsi"/>
          <w:sz w:val="24"/>
          <w:szCs w:val="24"/>
          <w:shd w:val="clear" w:color="auto" w:fill="FFFFFF"/>
        </w:rPr>
        <w:t>Справка о наличии или отсутствии объектов предпринимательства (принимается скриншот из личного кабинета egov.kz).</w:t>
      </w:r>
    </w:p>
    <w:p w:rsidR="00E70DE1" w:rsidRPr="009D54A7" w:rsidRDefault="00E70DE1" w:rsidP="00E70DE1">
      <w:pPr>
        <w:spacing w:before="240" w:after="240" w:line="240" w:lineRule="auto"/>
        <w:ind w:left="426" w:hanging="426"/>
        <w:rPr>
          <w:rFonts w:cstheme="minorHAnsi"/>
          <w:b/>
          <w:sz w:val="24"/>
          <w:szCs w:val="24"/>
          <w:shd w:val="clear" w:color="auto" w:fill="FFFFFF"/>
        </w:rPr>
      </w:pPr>
      <w:r w:rsidRPr="009D54A7">
        <w:rPr>
          <w:rFonts w:cstheme="minorHAnsi"/>
          <w:b/>
          <w:sz w:val="24"/>
          <w:szCs w:val="24"/>
          <w:shd w:val="clear" w:color="auto" w:fill="FFFFFF"/>
        </w:rPr>
        <w:t>Если к Вам относится нижеследующее, то предоставить также:</w:t>
      </w:r>
    </w:p>
    <w:p w:rsidR="00E70DE1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53533D">
        <w:rPr>
          <w:rFonts w:cstheme="minorHAnsi"/>
          <w:sz w:val="24"/>
          <w:szCs w:val="24"/>
          <w:shd w:val="clear" w:color="auto" w:fill="FFFFFF"/>
        </w:rPr>
        <w:t>При наличии объектов предпринимательства - Декларация о доходах за последние 12 месяцев.</w:t>
      </w:r>
    </w:p>
    <w:p w:rsidR="00E70DE1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53533D">
        <w:rPr>
          <w:rFonts w:cstheme="minorHAnsi"/>
          <w:sz w:val="24"/>
          <w:szCs w:val="24"/>
          <w:shd w:val="clear" w:color="auto" w:fill="FFFFFF"/>
        </w:rPr>
        <w:t>При наличии безработных - Справка о статусе безработного.</w:t>
      </w:r>
    </w:p>
    <w:p w:rsidR="00E70DE1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53533D">
        <w:rPr>
          <w:rFonts w:cstheme="minorHAnsi"/>
          <w:sz w:val="24"/>
          <w:szCs w:val="24"/>
          <w:shd w:val="clear" w:color="auto" w:fill="FFFFFF"/>
        </w:rPr>
        <w:t>При наличии пенсионеров по возрасту, по инвалидности - Пенсионное удостоверение с указанием размера пенсии за последние 12 месяцев; Справка МСЭК и Справка о пенсии из Центра по выплате пенсий за последние 12 месяцев.</w:t>
      </w:r>
    </w:p>
    <w:p w:rsidR="00E70DE1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53533D">
        <w:rPr>
          <w:rFonts w:cstheme="minorHAnsi"/>
          <w:sz w:val="24"/>
          <w:szCs w:val="24"/>
          <w:shd w:val="clear" w:color="auto" w:fill="FFFFFF"/>
        </w:rPr>
        <w:t>При наличии факта многодетности, ухода за ребенком - Справка о пособиях за последние 12 месяцев (доступно на портале egov.kz).</w:t>
      </w:r>
    </w:p>
    <w:p w:rsidR="00E70DE1" w:rsidRPr="0053533D" w:rsidRDefault="00E70DE1" w:rsidP="00E70DE1">
      <w:pPr>
        <w:numPr>
          <w:ilvl w:val="0"/>
          <w:numId w:val="17"/>
        </w:numPr>
        <w:shd w:val="clear" w:color="auto" w:fill="FFFFFF"/>
        <w:spacing w:before="240" w:after="240" w:line="240" w:lineRule="auto"/>
        <w:ind w:left="426" w:hanging="426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53533D">
        <w:rPr>
          <w:rFonts w:cstheme="minorHAnsi"/>
          <w:sz w:val="24"/>
          <w:szCs w:val="24"/>
          <w:shd w:val="clear" w:color="auto" w:fill="FFFFFF"/>
        </w:rPr>
        <w:t>Претендентам из неполных семей - Свидетельство о разводе, Свидетельство о смерти родителя (-ей), Справка об усыновлении; Документ, подтверждающий наличие или отсутствие алиментов, пособий по утере кормильца, выплат по сиротству.</w:t>
      </w:r>
    </w:p>
    <w:p w:rsidR="00E70DE1" w:rsidRPr="00F50EED" w:rsidRDefault="00E70DE1" w:rsidP="00E70DE1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2C2B2B"/>
          <w:sz w:val="24"/>
          <w:szCs w:val="24"/>
          <w:lang w:val="kk-KZ" w:eastAsia="ru-RU"/>
        </w:rPr>
      </w:pPr>
      <w:r>
        <w:rPr>
          <w:rFonts w:cstheme="minorHAnsi"/>
          <w:b/>
          <w:sz w:val="24"/>
          <w:szCs w:val="24"/>
          <w:lang w:val="kk-KZ"/>
        </w:rPr>
        <w:t xml:space="preserve">Заявка может быть заполнена на русском или казахском языке. </w:t>
      </w:r>
      <w:r w:rsidRPr="00395EF3">
        <w:rPr>
          <w:rFonts w:cstheme="minorHAnsi"/>
          <w:b/>
          <w:sz w:val="24"/>
          <w:szCs w:val="24"/>
        </w:rPr>
        <w:t>Заявка считается полной только при наличии полной информации и документов.</w:t>
      </w:r>
      <w:r w:rsidRPr="00395EF3">
        <w:rPr>
          <w:rFonts w:eastAsia="Times New Roman" w:cstheme="minorHAnsi"/>
          <w:b/>
          <w:color w:val="2C2B2B"/>
          <w:sz w:val="24"/>
          <w:szCs w:val="24"/>
          <w:lang w:eastAsia="ru-RU"/>
        </w:rPr>
        <w:t xml:space="preserve"> </w:t>
      </w:r>
      <w:r w:rsidRPr="00395EF3">
        <w:rPr>
          <w:rFonts w:cstheme="minorHAnsi"/>
          <w:b/>
          <w:sz w:val="24"/>
          <w:szCs w:val="24"/>
          <w:shd w:val="clear" w:color="auto" w:fill="FFFFFF"/>
        </w:rPr>
        <w:t xml:space="preserve">Отсутствие какого-либо документа </w:t>
      </w:r>
      <w:r w:rsidRPr="00395EF3">
        <w:rPr>
          <w:rFonts w:cstheme="minorHAnsi"/>
          <w:b/>
          <w:sz w:val="24"/>
          <w:szCs w:val="24"/>
          <w:shd w:val="clear" w:color="auto" w:fill="FFFFFF"/>
        </w:rPr>
        <w:lastRenderedPageBreak/>
        <w:t xml:space="preserve">влияет на итоговый балл и автоматически снижает шансы на прохождение в последующие этапы конкурса. </w:t>
      </w:r>
      <w:r w:rsidRPr="003D28D2">
        <w:rPr>
          <w:rFonts w:eastAsia="Times New Roman" w:cstheme="minorHAnsi"/>
          <w:b/>
          <w:sz w:val="24"/>
          <w:szCs w:val="24"/>
          <w:lang w:eastAsia="ru-RU"/>
        </w:rPr>
        <w:t>П</w:t>
      </w:r>
      <w:r w:rsidRPr="003D28D2">
        <w:rPr>
          <w:b/>
          <w:color w:val="2C2B2B"/>
          <w:sz w:val="24"/>
          <w:szCs w:val="24"/>
        </w:rPr>
        <w:t>ретенденту н</w:t>
      </w:r>
      <w:r w:rsidRPr="003D28D2">
        <w:rPr>
          <w:b/>
          <w:color w:val="2C2B2B"/>
          <w:sz w:val="24"/>
          <w:szCs w:val="24"/>
          <w:lang w:val="kk-KZ"/>
        </w:rPr>
        <w:t xml:space="preserve">еобходимо удостовериться, что его заявка содержит полный перечень документов и </w:t>
      </w:r>
      <w:r>
        <w:rPr>
          <w:b/>
          <w:color w:val="2C2B2B"/>
          <w:sz w:val="24"/>
          <w:szCs w:val="24"/>
          <w:lang w:val="kk-KZ"/>
        </w:rPr>
        <w:t xml:space="preserve">проходит </w:t>
      </w:r>
      <w:r w:rsidRPr="003D28D2">
        <w:rPr>
          <w:b/>
          <w:color w:val="2C2B2B"/>
          <w:sz w:val="24"/>
          <w:szCs w:val="24"/>
          <w:lang w:val="kk-KZ"/>
        </w:rPr>
        <w:t>рассм</w:t>
      </w:r>
      <w:r>
        <w:rPr>
          <w:b/>
          <w:color w:val="2C2B2B"/>
          <w:sz w:val="24"/>
          <w:szCs w:val="24"/>
          <w:lang w:val="kk-KZ"/>
        </w:rPr>
        <w:t>отрение</w:t>
      </w:r>
      <w:r w:rsidRPr="003D28D2">
        <w:rPr>
          <w:b/>
          <w:color w:val="2C2B2B"/>
          <w:sz w:val="24"/>
          <w:szCs w:val="24"/>
          <w:lang w:val="kk-KZ"/>
        </w:rPr>
        <w:t>. Фонд не несет ответственности за некорректную работу почтовых сервисов и Интернета.</w:t>
      </w:r>
      <w:r w:rsidR="00C165F1">
        <w:rPr>
          <w:b/>
          <w:color w:val="2C2B2B"/>
          <w:sz w:val="24"/>
          <w:szCs w:val="24"/>
          <w:lang w:val="kk-KZ"/>
        </w:rPr>
        <w:t xml:space="preserve"> </w:t>
      </w:r>
      <w:r>
        <w:rPr>
          <w:rFonts w:cstheme="minorHAnsi"/>
          <w:b/>
          <w:sz w:val="24"/>
          <w:szCs w:val="24"/>
          <w:shd w:val="clear" w:color="auto" w:fill="FFFFFF"/>
          <w:lang w:val="kk-KZ"/>
        </w:rPr>
        <w:t>Заявки с заведомо ложными данными/документами, заявки</w:t>
      </w:r>
      <w:r w:rsidRPr="00395EF3">
        <w:rPr>
          <w:rFonts w:cstheme="minorHAnsi"/>
          <w:b/>
          <w:sz w:val="24"/>
          <w:szCs w:val="24"/>
          <w:shd w:val="clear" w:color="auto" w:fill="FFFFFF"/>
        </w:rPr>
        <w:t xml:space="preserve"> с неполным пакетом документов не рассматриваются!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</w:p>
    <w:p w:rsidR="00E70DE1" w:rsidRPr="0074725A" w:rsidRDefault="00E70DE1" w:rsidP="00E70DE1">
      <w:pPr>
        <w:spacing w:before="240" w:after="240" w:line="240" w:lineRule="auto"/>
        <w:rPr>
          <w:rFonts w:eastAsia="Times New Roman" w:cstheme="minorHAnsi"/>
          <w:b/>
          <w:color w:val="FF0000"/>
          <w:sz w:val="24"/>
          <w:szCs w:val="24"/>
          <w:lang w:val="kk-KZ" w:eastAsia="ru-RU"/>
        </w:rPr>
      </w:pPr>
      <w:r w:rsidRPr="0074725A">
        <w:rPr>
          <w:rFonts w:eastAsia="Times New Roman" w:cstheme="minorHAnsi"/>
          <w:b/>
          <w:color w:val="FF0000"/>
          <w:sz w:val="24"/>
          <w:szCs w:val="24"/>
          <w:lang w:eastAsia="ru-RU"/>
        </w:rPr>
        <w:t>2-</w:t>
      </w:r>
      <w:r w:rsidRPr="0074725A">
        <w:rPr>
          <w:rFonts w:eastAsia="Times New Roman" w:cstheme="minorHAnsi"/>
          <w:b/>
          <w:color w:val="FF0000"/>
          <w:sz w:val="24"/>
          <w:szCs w:val="24"/>
          <w:lang w:val="kk-KZ" w:eastAsia="ru-RU"/>
        </w:rPr>
        <w:t>ТУР</w:t>
      </w:r>
    </w:p>
    <w:p w:rsidR="00E70DE1" w:rsidRPr="0074725A" w:rsidRDefault="00E70DE1" w:rsidP="00E70DE1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74725A">
        <w:rPr>
          <w:rFonts w:eastAsia="Times New Roman" w:cstheme="minorHAnsi"/>
          <w:color w:val="2C2B2B"/>
          <w:sz w:val="24"/>
          <w:szCs w:val="24"/>
          <w:lang w:eastAsia="ru-RU"/>
        </w:rPr>
        <w:t>Конкурсанты, прошедшие первый тур, то есть оценку на основ</w:t>
      </w:r>
      <w:r w:rsidR="00FA24D6">
        <w:rPr>
          <w:rFonts w:eastAsia="Times New Roman" w:cstheme="minorHAnsi"/>
          <w:color w:val="2C2B2B"/>
          <w:sz w:val="24"/>
          <w:szCs w:val="24"/>
          <w:lang w:eastAsia="ru-RU"/>
        </w:rPr>
        <w:t>ании</w:t>
      </w:r>
      <w:r w:rsidRPr="0074725A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документов, приглашаются для прохождения 2-тура конкурса, который проходит в виде интерактивной игры. Специальной предварительной подготовки для этого этапа не </w:t>
      </w:r>
      <w:r w:rsidR="00FA24D6">
        <w:rPr>
          <w:rFonts w:eastAsia="Times New Roman" w:cstheme="minorHAnsi"/>
          <w:color w:val="2C2B2B"/>
          <w:sz w:val="24"/>
          <w:szCs w:val="24"/>
          <w:lang w:eastAsia="ru-RU"/>
        </w:rPr>
        <w:t>требуется</w:t>
      </w:r>
      <w:r w:rsidRPr="0074725A">
        <w:rPr>
          <w:rFonts w:eastAsia="Times New Roman" w:cstheme="minorHAnsi"/>
          <w:color w:val="2C2B2B"/>
          <w:sz w:val="24"/>
          <w:szCs w:val="24"/>
          <w:lang w:eastAsia="ru-RU"/>
        </w:rPr>
        <w:t xml:space="preserve">, однако от участников ожидается демонстрация всех своих навыков и качеств. Конкурсанты, выполняя групповые и индивидуальные задания должны показать деловые качества, умение взаимодействовать с другими и работать индивидуально, стрессоустойчивость, эмоциональный и интеллектуальный потенциал. В период карантинных ограничений интерактивная игра может проходить в режиме онлайн на платформе </w:t>
      </w:r>
      <w:proofErr w:type="spellStart"/>
      <w:r w:rsidRPr="0074725A">
        <w:rPr>
          <w:rFonts w:eastAsia="Times New Roman" w:cstheme="minorHAnsi"/>
          <w:color w:val="2C2B2B"/>
          <w:sz w:val="24"/>
          <w:szCs w:val="24"/>
          <w:lang w:eastAsia="ru-RU"/>
        </w:rPr>
        <w:t>zoom</w:t>
      </w:r>
      <w:proofErr w:type="spellEnd"/>
      <w:r w:rsidRPr="0074725A">
        <w:rPr>
          <w:rFonts w:eastAsia="Times New Roman" w:cstheme="minorHAnsi"/>
          <w:color w:val="2C2B2B"/>
          <w:sz w:val="24"/>
          <w:szCs w:val="24"/>
          <w:lang w:eastAsia="ru-RU"/>
        </w:rPr>
        <w:t>. Фонд заранее сообщает о формате проведения второго тура.</w:t>
      </w:r>
    </w:p>
    <w:p w:rsidR="00E70DE1" w:rsidRPr="0074725A" w:rsidRDefault="00E70DE1" w:rsidP="00E70DE1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74725A">
        <w:rPr>
          <w:rFonts w:eastAsia="Times New Roman" w:cstheme="minorHAnsi"/>
          <w:color w:val="2C2B2B"/>
          <w:sz w:val="24"/>
          <w:szCs w:val="24"/>
          <w:lang w:eastAsia="ru-RU"/>
        </w:rPr>
        <w:t xml:space="preserve">Связь с конкурсантами поддерживается посредством электронной почты, чата в </w:t>
      </w:r>
      <w:proofErr w:type="spellStart"/>
      <w:r w:rsidRPr="0074725A">
        <w:rPr>
          <w:rFonts w:eastAsia="Times New Roman" w:cstheme="minorHAnsi"/>
          <w:color w:val="2C2B2B"/>
          <w:sz w:val="24"/>
          <w:szCs w:val="24"/>
          <w:lang w:eastAsia="ru-RU"/>
        </w:rPr>
        <w:t>whatsapp</w:t>
      </w:r>
      <w:proofErr w:type="spellEnd"/>
      <w:r w:rsidRPr="0074725A">
        <w:rPr>
          <w:rFonts w:eastAsia="Times New Roman" w:cstheme="minorHAnsi"/>
          <w:color w:val="2C2B2B"/>
          <w:sz w:val="24"/>
          <w:szCs w:val="24"/>
          <w:lang w:eastAsia="ru-RU"/>
        </w:rPr>
        <w:t>/</w:t>
      </w:r>
      <w:proofErr w:type="spellStart"/>
      <w:r w:rsidRPr="0074725A">
        <w:rPr>
          <w:rFonts w:eastAsia="Times New Roman" w:cstheme="minorHAnsi"/>
          <w:color w:val="2C2B2B"/>
          <w:sz w:val="24"/>
          <w:szCs w:val="24"/>
          <w:lang w:eastAsia="ru-RU"/>
        </w:rPr>
        <w:t>telegram</w:t>
      </w:r>
      <w:proofErr w:type="spellEnd"/>
      <w:r w:rsidRPr="0074725A">
        <w:rPr>
          <w:rFonts w:eastAsia="Times New Roman" w:cstheme="minorHAnsi"/>
          <w:color w:val="2C2B2B"/>
          <w:sz w:val="24"/>
          <w:szCs w:val="24"/>
          <w:lang w:eastAsia="ru-RU"/>
        </w:rPr>
        <w:t xml:space="preserve">, телефона. </w:t>
      </w:r>
      <w:r w:rsidR="002E0FDE">
        <w:rPr>
          <w:rFonts w:eastAsia="Times New Roman" w:cstheme="minorHAnsi"/>
          <w:color w:val="2C2B2B"/>
          <w:sz w:val="24"/>
          <w:szCs w:val="24"/>
          <w:lang w:val="kk-KZ" w:eastAsia="ru-RU"/>
        </w:rPr>
        <w:t>После каждого этапа конкурса конкурсантов информируют</w:t>
      </w:r>
      <w:r w:rsidRPr="0074725A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о результатах. Конкурсант должен известить сотрудников Фонда о получении официального письма и получить инструкцию с описанием предстоящего этапа конкурса. При изменении контактных данных конкурсант должен незамедлительно уведомить об этом сотрудников Фонда.</w:t>
      </w:r>
    </w:p>
    <w:p w:rsidR="00E70DE1" w:rsidRDefault="00E70DE1" w:rsidP="00E70DE1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74725A">
        <w:rPr>
          <w:rFonts w:eastAsia="Times New Roman" w:cstheme="minorHAnsi"/>
          <w:color w:val="2C2B2B"/>
          <w:sz w:val="24"/>
          <w:szCs w:val="24"/>
          <w:lang w:eastAsia="ru-RU"/>
        </w:rPr>
        <w:t>Конкурсанты должны прибыть в г. Алматы в назначенное время для прохождения этого этапа конкурса. Большую часть расходов, связанных с пребыванием конкурсантов во время прохождения игры, Фонд берет на себя; 1) проживание в гостинице/хостеле; 2) расходы на проезд железнодорожным транспортом (купе/плацкарт) или автобусом; 3) обеды. Сразу после получения информации о датах проведения игры, конкурсанты должны приобрести железнодорожные/автобусные билеты в оба конца за свой счет и сохранить их до возвращения домой. Возмещение проездных расходов производится наличными при наличии оригиналов билетов. Билет до Алматы предоставляется в Фонд, обратный билет высылается по почте, сразу по прибытию на место проживания конкурсантов.</w:t>
      </w:r>
    </w:p>
    <w:p w:rsidR="00E70DE1" w:rsidRPr="0074725A" w:rsidRDefault="00E70DE1" w:rsidP="00E70DE1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val="kk-KZ" w:eastAsia="ru-RU"/>
        </w:rPr>
      </w:pPr>
      <w:r w:rsidRPr="0074725A">
        <w:rPr>
          <w:rFonts w:eastAsia="Times New Roman" w:cstheme="minorHAnsi"/>
          <w:b/>
          <w:color w:val="FF0000"/>
          <w:sz w:val="24"/>
          <w:szCs w:val="24"/>
          <w:lang w:val="kk-KZ" w:eastAsia="ru-RU"/>
        </w:rPr>
        <w:t>3-ТУР</w:t>
      </w:r>
    </w:p>
    <w:p w:rsidR="003D28D2" w:rsidRPr="00776C75" w:rsidRDefault="005936EA" w:rsidP="003D28D2">
      <w:pPr>
        <w:spacing w:after="300" w:line="240" w:lineRule="auto"/>
        <w:rPr>
          <w:rFonts w:eastAsia="Times New Roman" w:cstheme="minorHAnsi"/>
          <w:color w:val="2C2B2B"/>
          <w:sz w:val="24"/>
          <w:szCs w:val="24"/>
          <w:lang w:eastAsia="ru-RU"/>
        </w:rPr>
      </w:pPr>
      <w:r>
        <w:rPr>
          <w:rFonts w:eastAsia="Times New Roman" w:cstheme="minorHAnsi"/>
          <w:color w:val="2C2B2B"/>
          <w:sz w:val="24"/>
          <w:szCs w:val="24"/>
          <w:lang w:val="kk-KZ" w:eastAsia="ru-RU"/>
        </w:rPr>
        <w:t xml:space="preserve">3-тур – принятие финального решения о присуждении грантов. Решение принимается конкурсной комиссией и утверждается Попечительским Советом Фонда. </w:t>
      </w:r>
      <w:r w:rsidR="003D28D2" w:rsidRPr="00776C75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В спорных ситуациях 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конкурсная </w:t>
      </w:r>
      <w:r w:rsidR="003D28D2" w:rsidRPr="00776C75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комиссия может запросить 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>у конкурсантов</w:t>
      </w:r>
      <w:r w:rsidR="00FA24D6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</w:t>
      </w:r>
      <w:r w:rsidR="003D28D2" w:rsidRPr="00776C75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дополнительную информацию, провести 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с ними </w:t>
      </w:r>
      <w:r w:rsidRPr="00776C75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или их членов семьи </w:t>
      </w:r>
      <w:r w:rsidR="003D28D2" w:rsidRPr="00776C75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дополнительное интервьюирование </w:t>
      </w:r>
      <w:r w:rsidR="00FA24D6">
        <w:rPr>
          <w:rFonts w:eastAsia="Times New Roman" w:cstheme="minorHAnsi"/>
          <w:color w:val="2C2B2B"/>
          <w:sz w:val="24"/>
          <w:szCs w:val="24"/>
          <w:lang w:eastAsia="ru-RU"/>
        </w:rPr>
        <w:t>до</w:t>
      </w:r>
      <w:r w:rsidR="008341C1">
        <w:rPr>
          <w:rFonts w:eastAsia="Times New Roman" w:cstheme="minorHAnsi"/>
          <w:color w:val="2C2B2B"/>
          <w:sz w:val="24"/>
          <w:szCs w:val="24"/>
          <w:lang w:val="kk-KZ" w:eastAsia="ru-RU"/>
        </w:rPr>
        <w:t xml:space="preserve"> </w:t>
      </w:r>
      <w:proofErr w:type="spellStart"/>
      <w:r w:rsidR="00FA24D6">
        <w:rPr>
          <w:rFonts w:eastAsia="Times New Roman" w:cstheme="minorHAnsi"/>
          <w:color w:val="2C2B2B"/>
          <w:sz w:val="24"/>
          <w:szCs w:val="24"/>
          <w:lang w:eastAsia="ru-RU"/>
        </w:rPr>
        <w:t>вынесени</w:t>
      </w:r>
      <w:proofErr w:type="spellEnd"/>
      <w:r w:rsidR="008341C1">
        <w:rPr>
          <w:rFonts w:eastAsia="Times New Roman" w:cstheme="minorHAnsi"/>
          <w:color w:val="2C2B2B"/>
          <w:sz w:val="24"/>
          <w:szCs w:val="24"/>
          <w:lang w:val="kk-KZ" w:eastAsia="ru-RU"/>
        </w:rPr>
        <w:t>я</w:t>
      </w:r>
      <w:r w:rsidR="00FA24D6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финального решения</w:t>
      </w:r>
      <w:r w:rsidR="003D28D2" w:rsidRPr="00776C75">
        <w:rPr>
          <w:rFonts w:eastAsia="Times New Roman" w:cstheme="minorHAnsi"/>
          <w:color w:val="2C2B2B"/>
          <w:sz w:val="24"/>
          <w:szCs w:val="24"/>
          <w:lang w:eastAsia="ru-RU"/>
        </w:rPr>
        <w:t>.</w:t>
      </w:r>
    </w:p>
    <w:p w:rsidR="003D28D2" w:rsidRPr="00776C75" w:rsidRDefault="005936EA" w:rsidP="005936EA">
      <w:pPr>
        <w:spacing w:before="300" w:after="300" w:line="240" w:lineRule="auto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776C75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Претенденты на грант должны подать онлайн заявку в Фонд, а также 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самостоятельно </w:t>
      </w:r>
      <w:r w:rsidRPr="00776C75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обратиться в приемную комиссию </w:t>
      </w:r>
      <w:proofErr w:type="gramStart"/>
      <w:r w:rsidRPr="00776C75">
        <w:rPr>
          <w:rFonts w:eastAsia="Times New Roman" w:cstheme="minorHAnsi"/>
          <w:color w:val="2C2B2B"/>
          <w:sz w:val="24"/>
          <w:szCs w:val="24"/>
          <w:lang w:eastAsia="ru-RU"/>
        </w:rPr>
        <w:t>ВУЗ-а</w:t>
      </w:r>
      <w:proofErr w:type="gramEnd"/>
      <w:r w:rsidRPr="00776C75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в утвержденные им сроки</w:t>
      </w:r>
      <w:r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и</w:t>
      </w:r>
      <w:r w:rsidRPr="00776C75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узнать об условиях зачисления. </w:t>
      </w:r>
      <w:r w:rsidR="003D28D2" w:rsidRPr="00776C75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Конкурсанты должны учитывать, что Фонд – это отдельная, не связанная с </w:t>
      </w:r>
      <w:proofErr w:type="gramStart"/>
      <w:r w:rsidR="003D28D2" w:rsidRPr="00776C75">
        <w:rPr>
          <w:rFonts w:eastAsia="Times New Roman" w:cstheme="minorHAnsi"/>
          <w:color w:val="2C2B2B"/>
          <w:sz w:val="24"/>
          <w:szCs w:val="24"/>
          <w:lang w:eastAsia="ru-RU"/>
        </w:rPr>
        <w:t>ВУЗ-</w:t>
      </w:r>
      <w:r w:rsidR="008341C1">
        <w:rPr>
          <w:rFonts w:eastAsia="Times New Roman" w:cstheme="minorHAnsi"/>
          <w:color w:val="2C2B2B"/>
          <w:sz w:val="24"/>
          <w:szCs w:val="24"/>
          <w:lang w:val="kk-KZ" w:eastAsia="ru-RU"/>
        </w:rPr>
        <w:t>а</w:t>
      </w:r>
      <w:r w:rsidR="003D28D2" w:rsidRPr="00776C75">
        <w:rPr>
          <w:rFonts w:eastAsia="Times New Roman" w:cstheme="minorHAnsi"/>
          <w:color w:val="2C2B2B"/>
          <w:sz w:val="24"/>
          <w:szCs w:val="24"/>
          <w:lang w:eastAsia="ru-RU"/>
        </w:rPr>
        <w:t>ми</w:t>
      </w:r>
      <w:proofErr w:type="gramEnd"/>
      <w:r w:rsidR="003D28D2" w:rsidRPr="00776C75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благотворительная организация</w:t>
      </w:r>
      <w:r w:rsidR="00420610">
        <w:rPr>
          <w:rFonts w:eastAsia="Times New Roman" w:cstheme="minorHAnsi"/>
          <w:color w:val="2C2B2B"/>
          <w:sz w:val="24"/>
          <w:szCs w:val="24"/>
          <w:lang w:eastAsia="ru-RU"/>
        </w:rPr>
        <w:t>,</w:t>
      </w:r>
      <w:r w:rsidR="003D28D2" w:rsidRPr="00776C75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прохождение конкурса Фонда и поступление в ВУЗ – это два параллельно идущих процесса. Получение гранта Фонда не означает автоматическое зачисление в ВУЗ. </w:t>
      </w:r>
      <w:r w:rsidRPr="00776C75">
        <w:rPr>
          <w:rFonts w:eastAsia="Times New Roman" w:cstheme="minorHAnsi"/>
          <w:color w:val="2C2B2B"/>
          <w:sz w:val="24"/>
          <w:szCs w:val="24"/>
          <w:lang w:eastAsia="ru-RU"/>
        </w:rPr>
        <w:t>Фонд не консультирует и не предоставляет информацию по вопросам, касающимся поступления в ВУЗ.</w:t>
      </w:r>
    </w:p>
    <w:p w:rsidR="003D28D2" w:rsidRPr="00D66D80" w:rsidRDefault="003D28D2" w:rsidP="003D28D2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iCs/>
          <w:color w:val="2C2B2B"/>
          <w:sz w:val="24"/>
          <w:szCs w:val="24"/>
          <w:lang w:eastAsia="ru-RU"/>
        </w:rPr>
      </w:pPr>
      <w:r w:rsidRPr="00D66D80">
        <w:rPr>
          <w:rFonts w:eastAsia="Times New Roman" w:cstheme="minorHAnsi"/>
          <w:b/>
          <w:iCs/>
          <w:color w:val="2C2B2B"/>
          <w:sz w:val="24"/>
          <w:szCs w:val="24"/>
          <w:lang w:eastAsia="ru-RU"/>
        </w:rPr>
        <w:t>Требования к ЕНТ</w:t>
      </w:r>
    </w:p>
    <w:p w:rsidR="003D28D2" w:rsidRDefault="003D28D2" w:rsidP="003D28D2">
      <w:pPr>
        <w:spacing w:before="300" w:after="300" w:line="240" w:lineRule="auto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776C75">
        <w:rPr>
          <w:rFonts w:eastAsia="Times New Roman" w:cstheme="minorHAnsi"/>
          <w:color w:val="2C2B2B"/>
          <w:sz w:val="24"/>
          <w:szCs w:val="24"/>
          <w:lang w:eastAsia="ru-RU"/>
        </w:rPr>
        <w:lastRenderedPageBreak/>
        <w:t xml:space="preserve">Согласно условиям Программы </w:t>
      </w:r>
      <w:r w:rsidR="005936EA">
        <w:rPr>
          <w:rFonts w:eastAsia="Times New Roman" w:cstheme="minorHAnsi"/>
          <w:color w:val="2C2B2B"/>
          <w:sz w:val="24"/>
          <w:szCs w:val="24"/>
          <w:lang w:eastAsia="ru-RU"/>
        </w:rPr>
        <w:t>«</w:t>
      </w:r>
      <w:proofErr w:type="spellStart"/>
      <w:r w:rsidRPr="00776C75">
        <w:rPr>
          <w:rFonts w:eastAsia="Times New Roman" w:cstheme="minorHAnsi"/>
          <w:color w:val="2C2B2B"/>
          <w:sz w:val="24"/>
          <w:szCs w:val="24"/>
          <w:lang w:eastAsia="ru-RU"/>
        </w:rPr>
        <w:t>БесТірек</w:t>
      </w:r>
      <w:proofErr w:type="spellEnd"/>
      <w:r w:rsidR="005936EA">
        <w:rPr>
          <w:rFonts w:eastAsia="Times New Roman" w:cstheme="minorHAnsi"/>
          <w:color w:val="2C2B2B"/>
          <w:sz w:val="24"/>
          <w:szCs w:val="24"/>
          <w:lang w:eastAsia="ru-RU"/>
        </w:rPr>
        <w:t>»</w:t>
      </w:r>
      <w:r w:rsidRPr="00776C75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и выпускники школ, и выпускники колледжей сдают ЕНТ, профильные предметы – </w:t>
      </w:r>
      <w:r w:rsidR="005936EA">
        <w:rPr>
          <w:rFonts w:eastAsia="Times New Roman" w:cstheme="minorHAnsi"/>
          <w:color w:val="2C2B2B"/>
          <w:sz w:val="24"/>
          <w:szCs w:val="24"/>
          <w:lang w:eastAsia="ru-RU"/>
        </w:rPr>
        <w:t>«</w:t>
      </w:r>
      <w:r w:rsidRPr="00776C75">
        <w:rPr>
          <w:rFonts w:eastAsia="Times New Roman" w:cstheme="minorHAnsi"/>
          <w:color w:val="2C2B2B"/>
          <w:sz w:val="24"/>
          <w:szCs w:val="24"/>
          <w:lang w:eastAsia="ru-RU"/>
        </w:rPr>
        <w:t>география</w:t>
      </w:r>
      <w:r w:rsidR="005936EA">
        <w:rPr>
          <w:rFonts w:eastAsia="Times New Roman" w:cstheme="minorHAnsi"/>
          <w:color w:val="2C2B2B"/>
          <w:sz w:val="24"/>
          <w:szCs w:val="24"/>
          <w:lang w:eastAsia="ru-RU"/>
        </w:rPr>
        <w:t>»</w:t>
      </w:r>
      <w:r w:rsidRPr="00776C75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и </w:t>
      </w:r>
      <w:r w:rsidR="005936EA">
        <w:rPr>
          <w:rFonts w:eastAsia="Times New Roman" w:cstheme="minorHAnsi"/>
          <w:color w:val="2C2B2B"/>
          <w:sz w:val="24"/>
          <w:szCs w:val="24"/>
          <w:lang w:eastAsia="ru-RU"/>
        </w:rPr>
        <w:t>«</w:t>
      </w:r>
      <w:r w:rsidRPr="00776C75">
        <w:rPr>
          <w:rFonts w:eastAsia="Times New Roman" w:cstheme="minorHAnsi"/>
          <w:color w:val="2C2B2B"/>
          <w:sz w:val="24"/>
          <w:szCs w:val="24"/>
          <w:lang w:eastAsia="ru-RU"/>
        </w:rPr>
        <w:t>математика</w:t>
      </w:r>
      <w:r w:rsidR="005936EA">
        <w:rPr>
          <w:rFonts w:eastAsia="Times New Roman" w:cstheme="minorHAnsi"/>
          <w:color w:val="2C2B2B"/>
          <w:sz w:val="24"/>
          <w:szCs w:val="24"/>
          <w:lang w:eastAsia="ru-RU"/>
        </w:rPr>
        <w:t>»</w:t>
      </w:r>
      <w:r w:rsidRPr="00776C75">
        <w:rPr>
          <w:rFonts w:eastAsia="Times New Roman" w:cstheme="minorHAnsi"/>
          <w:color w:val="2C2B2B"/>
          <w:sz w:val="24"/>
          <w:szCs w:val="24"/>
          <w:lang w:eastAsia="ru-RU"/>
        </w:rPr>
        <w:t xml:space="preserve">, проходной балл – 80. </w:t>
      </w:r>
      <w:r w:rsidR="00FE1675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Принимается сертификат ЕНТ </w:t>
      </w:r>
      <w:r w:rsidR="0010304A">
        <w:rPr>
          <w:rFonts w:eastAsia="Times New Roman" w:cstheme="minorHAnsi"/>
          <w:color w:val="2C2B2B"/>
          <w:sz w:val="24"/>
          <w:szCs w:val="24"/>
          <w:lang w:eastAsia="ru-RU"/>
        </w:rPr>
        <w:t>с любой попытки сдачи. Если н</w:t>
      </w:r>
      <w:r w:rsidR="00B838D8">
        <w:rPr>
          <w:rFonts w:eastAsia="Times New Roman" w:cstheme="minorHAnsi"/>
          <w:color w:val="2C2B2B"/>
          <w:sz w:val="24"/>
          <w:szCs w:val="24"/>
          <w:lang w:val="kk-KZ" w:eastAsia="ru-RU"/>
        </w:rPr>
        <w:t xml:space="preserve">а момент подачи заявки у конкурсанта </w:t>
      </w:r>
      <w:r w:rsidR="0010304A">
        <w:rPr>
          <w:rFonts w:eastAsia="Times New Roman" w:cstheme="minorHAnsi"/>
          <w:color w:val="2C2B2B"/>
          <w:sz w:val="24"/>
          <w:szCs w:val="24"/>
          <w:lang w:val="kk-KZ" w:eastAsia="ru-RU"/>
        </w:rPr>
        <w:t>нет</w:t>
      </w:r>
      <w:r w:rsidR="00B838D8">
        <w:rPr>
          <w:rFonts w:eastAsia="Times New Roman" w:cstheme="minorHAnsi"/>
          <w:color w:val="2C2B2B"/>
          <w:sz w:val="24"/>
          <w:szCs w:val="24"/>
          <w:lang w:val="kk-KZ" w:eastAsia="ru-RU"/>
        </w:rPr>
        <w:t xml:space="preserve"> сертификата ЕНТ или планируется пересдача</w:t>
      </w:r>
      <w:r w:rsidR="0010304A">
        <w:rPr>
          <w:rFonts w:eastAsia="Times New Roman" w:cstheme="minorHAnsi"/>
          <w:color w:val="2C2B2B"/>
          <w:sz w:val="24"/>
          <w:szCs w:val="24"/>
          <w:lang w:val="kk-KZ" w:eastAsia="ru-RU"/>
        </w:rPr>
        <w:t>, то</w:t>
      </w:r>
      <w:r w:rsidR="00B838D8">
        <w:rPr>
          <w:rFonts w:eastAsia="Times New Roman" w:cstheme="minorHAnsi"/>
          <w:color w:val="2C2B2B"/>
          <w:sz w:val="24"/>
          <w:szCs w:val="24"/>
          <w:lang w:val="kk-KZ" w:eastAsia="ru-RU"/>
        </w:rPr>
        <w:t xml:space="preserve"> он предостав</w:t>
      </w:r>
      <w:r w:rsidR="005936EA">
        <w:rPr>
          <w:rFonts w:eastAsia="Times New Roman" w:cstheme="minorHAnsi"/>
          <w:color w:val="2C2B2B"/>
          <w:sz w:val="24"/>
          <w:szCs w:val="24"/>
          <w:lang w:val="kk-KZ" w:eastAsia="ru-RU"/>
        </w:rPr>
        <w:t>ляет</w:t>
      </w:r>
      <w:r w:rsidR="00B838D8">
        <w:rPr>
          <w:rFonts w:eastAsia="Times New Roman" w:cstheme="minorHAnsi"/>
          <w:color w:val="2C2B2B"/>
          <w:sz w:val="24"/>
          <w:szCs w:val="24"/>
          <w:lang w:val="kk-KZ" w:eastAsia="ru-RU"/>
        </w:rPr>
        <w:t xml:space="preserve"> его ко 2-туру, в случае прохождения на этот этап конкурса. </w:t>
      </w:r>
      <w:r w:rsidR="00B838D8" w:rsidRPr="00C7754F">
        <w:rPr>
          <w:rFonts w:eastAsia="Times New Roman" w:cstheme="minorHAnsi"/>
          <w:iCs/>
          <w:color w:val="2C2B2B"/>
          <w:sz w:val="24"/>
          <w:szCs w:val="24"/>
          <w:lang w:eastAsia="ru-RU"/>
        </w:rPr>
        <w:t>Претенденты на грант должны учитывать, что требования к ЕНТ ежегодно меня</w:t>
      </w:r>
      <w:r w:rsidR="00B838D8">
        <w:rPr>
          <w:rFonts w:eastAsia="Times New Roman" w:cstheme="minorHAnsi"/>
          <w:iCs/>
          <w:color w:val="2C2B2B"/>
          <w:sz w:val="24"/>
          <w:szCs w:val="24"/>
          <w:lang w:eastAsia="ru-RU"/>
        </w:rPr>
        <w:t>ют</w:t>
      </w:r>
      <w:r w:rsidR="00B838D8" w:rsidRPr="00C7754F">
        <w:rPr>
          <w:rFonts w:eastAsia="Times New Roman" w:cstheme="minorHAnsi"/>
          <w:iCs/>
          <w:color w:val="2C2B2B"/>
          <w:sz w:val="24"/>
          <w:szCs w:val="24"/>
          <w:lang w:eastAsia="ru-RU"/>
        </w:rPr>
        <w:t>ся, поэтому необходимо уточнять эту информацию заблаговременно в принимающ</w:t>
      </w:r>
      <w:r w:rsidR="00B838D8">
        <w:rPr>
          <w:rFonts w:eastAsia="Times New Roman" w:cstheme="minorHAnsi"/>
          <w:iCs/>
          <w:color w:val="2C2B2B"/>
          <w:sz w:val="24"/>
          <w:szCs w:val="24"/>
          <w:lang w:eastAsia="ru-RU"/>
        </w:rPr>
        <w:t>ем</w:t>
      </w:r>
      <w:r w:rsidR="00B838D8" w:rsidRPr="00C7754F">
        <w:rPr>
          <w:rFonts w:eastAsia="Times New Roman" w:cstheme="minorHAnsi"/>
          <w:iCs/>
          <w:color w:val="2C2B2B"/>
          <w:sz w:val="24"/>
          <w:szCs w:val="24"/>
          <w:lang w:eastAsia="ru-RU"/>
        </w:rPr>
        <w:t xml:space="preserve"> ВУЗ-</w:t>
      </w:r>
      <w:r w:rsidR="00B838D8">
        <w:rPr>
          <w:rFonts w:eastAsia="Times New Roman" w:cstheme="minorHAnsi"/>
          <w:iCs/>
          <w:color w:val="2C2B2B"/>
          <w:sz w:val="24"/>
          <w:szCs w:val="24"/>
          <w:lang w:eastAsia="ru-RU"/>
        </w:rPr>
        <w:t>е</w:t>
      </w:r>
      <w:r w:rsidR="00B838D8" w:rsidRPr="00C7754F">
        <w:rPr>
          <w:rFonts w:eastAsia="Times New Roman" w:cstheme="minorHAnsi"/>
          <w:iCs/>
          <w:color w:val="2C2B2B"/>
          <w:sz w:val="24"/>
          <w:szCs w:val="24"/>
          <w:lang w:eastAsia="ru-RU"/>
        </w:rPr>
        <w:t>.</w:t>
      </w:r>
    </w:p>
    <w:p w:rsidR="003D28D2" w:rsidRPr="0064615D" w:rsidRDefault="0064615D" w:rsidP="003D28D2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iCs/>
          <w:color w:val="2C2B2B"/>
          <w:sz w:val="24"/>
          <w:szCs w:val="24"/>
          <w:lang w:val="kk-KZ" w:eastAsia="ru-RU"/>
        </w:rPr>
      </w:pPr>
      <w:r>
        <w:rPr>
          <w:rFonts w:eastAsia="Times New Roman" w:cstheme="minorHAnsi"/>
          <w:b/>
          <w:iCs/>
          <w:color w:val="2C2B2B"/>
          <w:sz w:val="24"/>
          <w:szCs w:val="24"/>
          <w:lang w:val="kk-KZ" w:eastAsia="ru-RU"/>
        </w:rPr>
        <w:t>З</w:t>
      </w:r>
      <w:proofErr w:type="spellStart"/>
      <w:r>
        <w:rPr>
          <w:rFonts w:eastAsia="Times New Roman" w:cstheme="minorHAnsi"/>
          <w:b/>
          <w:iCs/>
          <w:color w:val="2C2B2B"/>
          <w:sz w:val="24"/>
          <w:szCs w:val="24"/>
          <w:lang w:eastAsia="ru-RU"/>
        </w:rPr>
        <w:t>нание</w:t>
      </w:r>
      <w:proofErr w:type="spellEnd"/>
      <w:r w:rsidR="003D28D2" w:rsidRPr="00D66D80">
        <w:rPr>
          <w:rFonts w:eastAsia="Times New Roman" w:cstheme="minorHAnsi"/>
          <w:b/>
          <w:iCs/>
          <w:color w:val="2C2B2B"/>
          <w:sz w:val="24"/>
          <w:szCs w:val="24"/>
          <w:lang w:eastAsia="ru-RU"/>
        </w:rPr>
        <w:t xml:space="preserve"> английского</w:t>
      </w:r>
      <w:r>
        <w:rPr>
          <w:rFonts w:eastAsia="Times New Roman" w:cstheme="minorHAnsi"/>
          <w:b/>
          <w:iCs/>
          <w:color w:val="2C2B2B"/>
          <w:sz w:val="24"/>
          <w:szCs w:val="24"/>
          <w:lang w:val="kk-KZ" w:eastAsia="ru-RU"/>
        </w:rPr>
        <w:t xml:space="preserve"> языка</w:t>
      </w:r>
    </w:p>
    <w:p w:rsidR="003D28D2" w:rsidRPr="00FC30A1" w:rsidRDefault="003D28D2" w:rsidP="003D28D2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iCs/>
          <w:color w:val="2C2B2B"/>
          <w:sz w:val="24"/>
          <w:szCs w:val="24"/>
          <w:lang w:eastAsia="ru-RU"/>
        </w:rPr>
      </w:pPr>
      <w:r w:rsidRPr="00FC30A1">
        <w:rPr>
          <w:rFonts w:eastAsia="Times New Roman" w:cstheme="minorHAnsi"/>
          <w:iCs/>
          <w:color w:val="2C2B2B"/>
          <w:sz w:val="24"/>
          <w:szCs w:val="24"/>
          <w:lang w:eastAsia="ru-RU"/>
        </w:rPr>
        <w:t xml:space="preserve">Для претендентов на грант Фонда в </w:t>
      </w:r>
      <w:proofErr w:type="spellStart"/>
      <w:r w:rsidR="0064615D">
        <w:rPr>
          <w:rFonts w:eastAsia="Times New Roman" w:cstheme="minorHAnsi"/>
          <w:iCs/>
          <w:color w:val="2C2B2B"/>
          <w:sz w:val="24"/>
          <w:szCs w:val="24"/>
          <w:lang w:val="en-US" w:eastAsia="ru-RU"/>
        </w:rPr>
        <w:t>AlmaU</w:t>
      </w:r>
      <w:proofErr w:type="spellEnd"/>
      <w:r w:rsidRPr="00FC30A1">
        <w:rPr>
          <w:rFonts w:eastAsia="Times New Roman" w:cstheme="minorHAnsi"/>
          <w:iCs/>
          <w:color w:val="2C2B2B"/>
          <w:sz w:val="24"/>
          <w:szCs w:val="24"/>
          <w:lang w:eastAsia="ru-RU"/>
        </w:rPr>
        <w:t xml:space="preserve"> знание английского языка </w:t>
      </w:r>
      <w:r>
        <w:rPr>
          <w:rFonts w:eastAsia="Times New Roman" w:cstheme="minorHAnsi"/>
          <w:iCs/>
          <w:color w:val="2C2B2B"/>
          <w:sz w:val="24"/>
          <w:szCs w:val="24"/>
          <w:lang w:eastAsia="ru-RU"/>
        </w:rPr>
        <w:t>приветствуется</w:t>
      </w:r>
      <w:r w:rsidRPr="00FC30A1">
        <w:rPr>
          <w:rFonts w:eastAsia="Times New Roman" w:cstheme="minorHAnsi"/>
          <w:iCs/>
          <w:color w:val="2C2B2B"/>
          <w:sz w:val="24"/>
          <w:szCs w:val="24"/>
          <w:lang w:eastAsia="ru-RU"/>
        </w:rPr>
        <w:t xml:space="preserve">, но не </w:t>
      </w:r>
      <w:r>
        <w:rPr>
          <w:rFonts w:eastAsia="Times New Roman" w:cstheme="minorHAnsi"/>
          <w:iCs/>
          <w:color w:val="2C2B2B"/>
          <w:sz w:val="24"/>
          <w:szCs w:val="24"/>
          <w:lang w:eastAsia="ru-RU"/>
        </w:rPr>
        <w:t xml:space="preserve">является </w:t>
      </w:r>
      <w:r w:rsidRPr="00FC30A1">
        <w:rPr>
          <w:rFonts w:eastAsia="Times New Roman" w:cstheme="minorHAnsi"/>
          <w:iCs/>
          <w:color w:val="2C2B2B"/>
          <w:sz w:val="24"/>
          <w:szCs w:val="24"/>
          <w:lang w:eastAsia="ru-RU"/>
        </w:rPr>
        <w:t>обязательн</w:t>
      </w:r>
      <w:r>
        <w:rPr>
          <w:rFonts w:eastAsia="Times New Roman" w:cstheme="minorHAnsi"/>
          <w:iCs/>
          <w:color w:val="2C2B2B"/>
          <w:sz w:val="24"/>
          <w:szCs w:val="24"/>
          <w:lang w:eastAsia="ru-RU"/>
        </w:rPr>
        <w:t>ым условием</w:t>
      </w:r>
      <w:r w:rsidRPr="00FC30A1">
        <w:rPr>
          <w:rFonts w:eastAsia="Times New Roman" w:cstheme="minorHAnsi"/>
          <w:iCs/>
          <w:color w:val="2C2B2B"/>
          <w:sz w:val="24"/>
          <w:szCs w:val="24"/>
          <w:lang w:eastAsia="ru-RU"/>
        </w:rPr>
        <w:t>.</w:t>
      </w:r>
    </w:p>
    <w:p w:rsidR="00837B7E" w:rsidRPr="00D66D80" w:rsidRDefault="00837B7E" w:rsidP="00837B7E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D66D80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>Обязательства участников</w:t>
      </w:r>
      <w:bookmarkStart w:id="2" w:name="_GoBack"/>
      <w:bookmarkEnd w:id="2"/>
    </w:p>
    <w:p w:rsidR="008341C1" w:rsidRPr="00837B7E" w:rsidRDefault="008341C1" w:rsidP="008341C1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837B7E">
        <w:rPr>
          <w:rFonts w:eastAsia="Times New Roman" w:cstheme="minorHAnsi"/>
          <w:color w:val="2C2B2B"/>
          <w:sz w:val="24"/>
          <w:szCs w:val="24"/>
          <w:lang w:eastAsia="ru-RU"/>
        </w:rPr>
        <w:t xml:space="preserve">Стипендиаты должны соблюдать академические стандарты принимающего университета и обязаны пройти полный курс обучения в течение Программы. Несоответствие академическим и профессиональным стандартам может быть причиной прекращения финансовой поддержки. Стипендиаты должны принимать активное участие в общественной жизни, продвигать бренд Фонда и демонстрировать социальную ответственность: выполнять волонтерские проекты и участвовать в жизни Фонда и Университета. Фонд может запрашивать у </w:t>
      </w:r>
      <w:proofErr w:type="gramStart"/>
      <w:r w:rsidRPr="00837B7E">
        <w:rPr>
          <w:rFonts w:eastAsia="Times New Roman" w:cstheme="minorHAnsi"/>
          <w:color w:val="2C2B2B"/>
          <w:sz w:val="24"/>
          <w:szCs w:val="24"/>
          <w:lang w:eastAsia="ru-RU"/>
        </w:rPr>
        <w:t>ВУЗ-а</w:t>
      </w:r>
      <w:proofErr w:type="gramEnd"/>
      <w:r w:rsidRPr="00837B7E">
        <w:rPr>
          <w:rFonts w:eastAsia="Times New Roman" w:cstheme="minorHAnsi"/>
          <w:color w:val="2C2B2B"/>
          <w:sz w:val="24"/>
          <w:szCs w:val="24"/>
          <w:lang w:eastAsia="ru-RU"/>
        </w:rPr>
        <w:t xml:space="preserve"> дополнительные сведения и документы, касающиеся студентов, обучающихся на средства образовательного гранта Фонда.</w:t>
      </w:r>
    </w:p>
    <w:p w:rsidR="00BC26E8" w:rsidRDefault="00BC26E8" w:rsidP="00BC26E8">
      <w:pPr>
        <w:spacing w:before="300" w:after="300" w:line="240" w:lineRule="auto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3D28D2">
        <w:rPr>
          <w:rFonts w:eastAsia="Times New Roman" w:cstheme="minorHAnsi"/>
          <w:color w:val="2C2B2B"/>
          <w:sz w:val="24"/>
          <w:szCs w:val="24"/>
          <w:lang w:eastAsia="ru-RU"/>
        </w:rPr>
        <w:t xml:space="preserve">Образовательный грант выплачивается траншами на один учебный год/семестр и сохраняется за стипендиатом при условии, что он демонстрирует отличные показатели в учебе, активность в волонтерской работе и участвует в жизни Фонда. Образовательный грант охватывает только период обучения в ВУЗ-е. В случае академического отпуска, отчисления из </w:t>
      </w:r>
      <w:proofErr w:type="gramStart"/>
      <w:r w:rsidRPr="003D28D2">
        <w:rPr>
          <w:rFonts w:eastAsia="Times New Roman" w:cstheme="minorHAnsi"/>
          <w:color w:val="2C2B2B"/>
          <w:sz w:val="24"/>
          <w:szCs w:val="24"/>
          <w:lang w:eastAsia="ru-RU"/>
        </w:rPr>
        <w:t>ВУЗ-а</w:t>
      </w:r>
      <w:proofErr w:type="gramEnd"/>
      <w:r w:rsidRPr="003D28D2">
        <w:rPr>
          <w:rFonts w:eastAsia="Times New Roman" w:cstheme="minorHAnsi"/>
          <w:color w:val="2C2B2B"/>
          <w:sz w:val="24"/>
          <w:szCs w:val="24"/>
          <w:lang w:eastAsia="ru-RU"/>
        </w:rPr>
        <w:t>, перехода/перевода студента в другой ВУЗ (за исключением случаев, когда студент обучается в другом ВУЗ-е в рамках обменных программ) выплата образовательного гранта прекращается. Несоответствие академическим и профессиональным стандартам и отсутствие волонтерской активности также является причиной для прекращения финансовой поддержки, что влечет за собой финансовые обязательства перед семьей стипендиата с полным возмещением затраченных на него в период учебы средств.</w:t>
      </w:r>
    </w:p>
    <w:p w:rsidR="008341C1" w:rsidRPr="00776C75" w:rsidRDefault="008341C1" w:rsidP="008341C1">
      <w:pPr>
        <w:spacing w:before="300" w:after="300" w:line="240" w:lineRule="auto"/>
        <w:rPr>
          <w:rFonts w:eastAsia="Times New Roman" w:cstheme="minorHAnsi"/>
          <w:color w:val="2C2B2B"/>
          <w:sz w:val="24"/>
          <w:szCs w:val="24"/>
          <w:lang w:eastAsia="ru-RU"/>
        </w:rPr>
      </w:pPr>
      <w:r w:rsidRPr="00776C75">
        <w:rPr>
          <w:rFonts w:eastAsia="Times New Roman" w:cstheme="minorHAnsi"/>
          <w:color w:val="2C2B2B"/>
          <w:sz w:val="24"/>
          <w:szCs w:val="24"/>
          <w:lang w:eastAsia="ru-RU"/>
        </w:rPr>
        <w:t>Ближайшие родственники сотрудников Фонда и членов Попечительского Совета не имеют права участвовать в конкурсе. Количество образовательных грантов и их размер определяются руководством Фонда на ежегодной основе, в количестве до десяти. Фонд оставляет за собой право не давать разъяснений о мотивах и причинах принятых решений по претендентам на образовательные гранты, проверять предоставленную информацию и отстранять любого кандидата от участия в конкурсе в случае несоответствия предоставленной им информации действительности.</w:t>
      </w:r>
    </w:p>
    <w:p w:rsidR="00E60F5A" w:rsidRPr="007B7C9B" w:rsidRDefault="00E60F5A" w:rsidP="00841998">
      <w:pPr>
        <w:spacing w:before="240" w:after="240" w:line="240" w:lineRule="auto"/>
        <w:rPr>
          <w:rFonts w:cstheme="minorHAnsi"/>
          <w:b/>
          <w:sz w:val="24"/>
          <w:szCs w:val="24"/>
          <w:shd w:val="clear" w:color="auto" w:fill="FFFFFF"/>
        </w:rPr>
      </w:pPr>
      <w:bookmarkStart w:id="3" w:name="a3"/>
      <w:bookmarkEnd w:id="3"/>
      <w:r w:rsidRPr="007B7C9B">
        <w:rPr>
          <w:rFonts w:cstheme="minorHAnsi"/>
          <w:b/>
          <w:sz w:val="24"/>
          <w:szCs w:val="24"/>
          <w:shd w:val="clear" w:color="auto" w:fill="FFFFFF"/>
        </w:rPr>
        <w:t>По всем вопросам, касающимся заполнения заявки</w:t>
      </w:r>
      <w:r w:rsidR="003D28D2">
        <w:rPr>
          <w:rFonts w:cstheme="minorHAnsi"/>
          <w:b/>
          <w:sz w:val="24"/>
          <w:szCs w:val="24"/>
          <w:shd w:val="clear" w:color="auto" w:fill="FFFFFF"/>
        </w:rPr>
        <w:t xml:space="preserve"> и условий присуждения грантов</w:t>
      </w:r>
      <w:r w:rsidRPr="007B7C9B">
        <w:rPr>
          <w:rFonts w:cstheme="minorHAnsi"/>
          <w:b/>
          <w:sz w:val="24"/>
          <w:szCs w:val="24"/>
          <w:shd w:val="clear" w:color="auto" w:fill="FFFFFF"/>
        </w:rPr>
        <w:t xml:space="preserve"> обращайтесь любым удобным для Вас способом:</w:t>
      </w:r>
    </w:p>
    <w:p w:rsidR="00E60F5A" w:rsidRPr="00036C9B" w:rsidRDefault="00E60F5A" w:rsidP="00841998">
      <w:pPr>
        <w:pStyle w:val="a7"/>
        <w:numPr>
          <w:ilvl w:val="0"/>
          <w:numId w:val="14"/>
        </w:numPr>
        <w:spacing w:before="240" w:after="240" w:line="240" w:lineRule="auto"/>
        <w:ind w:left="426" w:hanging="426"/>
        <w:rPr>
          <w:rFonts w:cstheme="minorHAnsi"/>
          <w:sz w:val="24"/>
          <w:szCs w:val="24"/>
          <w:shd w:val="clear" w:color="auto" w:fill="FFFFFF"/>
        </w:rPr>
      </w:pPr>
      <w:r w:rsidRPr="00036C9B">
        <w:rPr>
          <w:rFonts w:cstheme="minorHAnsi"/>
          <w:sz w:val="24"/>
          <w:szCs w:val="24"/>
          <w:shd w:val="clear" w:color="auto" w:fill="FFFFFF"/>
        </w:rPr>
        <w:t xml:space="preserve">Звоните </w:t>
      </w:r>
      <w:proofErr w:type="gramStart"/>
      <w:r w:rsidRPr="00036C9B">
        <w:rPr>
          <w:rFonts w:cstheme="minorHAnsi"/>
          <w:sz w:val="24"/>
          <w:szCs w:val="24"/>
          <w:shd w:val="clear" w:color="auto" w:fill="FFFFFF"/>
        </w:rPr>
        <w:t>по городскому</w:t>
      </w:r>
      <w:proofErr w:type="gramEnd"/>
      <w:r w:rsidRPr="00036C9B">
        <w:rPr>
          <w:rFonts w:cstheme="minorHAnsi"/>
          <w:sz w:val="24"/>
          <w:szCs w:val="24"/>
          <w:shd w:val="clear" w:color="auto" w:fill="FFFFFF"/>
        </w:rPr>
        <w:t xml:space="preserve"> или мобильному </w:t>
      </w:r>
      <w:r w:rsidRPr="00117A74">
        <w:rPr>
          <w:rFonts w:cstheme="minorHAnsi"/>
          <w:sz w:val="24"/>
          <w:szCs w:val="24"/>
          <w:shd w:val="clear" w:color="auto" w:fill="FFFFFF"/>
        </w:rPr>
        <w:t>номерам</w:t>
      </w:r>
      <w:r w:rsidRPr="00036C9B">
        <w:rPr>
          <w:rFonts w:cstheme="minorHAnsi"/>
          <w:sz w:val="24"/>
          <w:szCs w:val="24"/>
          <w:shd w:val="clear" w:color="auto" w:fill="FFFFFF"/>
        </w:rPr>
        <w:t>: +7 (727) 331 13 14; +7 (700) 331 13 14</w:t>
      </w:r>
    </w:p>
    <w:p w:rsidR="00E60F5A" w:rsidRPr="00036C9B" w:rsidRDefault="00E60F5A" w:rsidP="00841998">
      <w:pPr>
        <w:pStyle w:val="a7"/>
        <w:numPr>
          <w:ilvl w:val="0"/>
          <w:numId w:val="14"/>
        </w:numPr>
        <w:spacing w:before="240" w:after="240" w:line="240" w:lineRule="auto"/>
        <w:ind w:left="426" w:hanging="426"/>
        <w:rPr>
          <w:rFonts w:cstheme="minorHAnsi"/>
          <w:sz w:val="24"/>
          <w:szCs w:val="24"/>
          <w:shd w:val="clear" w:color="auto" w:fill="FFFFFF"/>
        </w:rPr>
      </w:pPr>
      <w:r w:rsidRPr="00036C9B">
        <w:rPr>
          <w:rFonts w:cstheme="minorHAnsi"/>
          <w:sz w:val="24"/>
          <w:szCs w:val="24"/>
          <w:shd w:val="clear" w:color="auto" w:fill="FFFFFF"/>
        </w:rPr>
        <w:t xml:space="preserve">Присоединяйтесь к </w:t>
      </w:r>
      <w:proofErr w:type="spellStart"/>
      <w:r w:rsidRPr="00036C9B">
        <w:rPr>
          <w:rFonts w:cstheme="minorHAnsi"/>
          <w:sz w:val="24"/>
          <w:szCs w:val="24"/>
          <w:shd w:val="clear" w:color="auto" w:fill="FFFFFF"/>
        </w:rPr>
        <w:t>telegram</w:t>
      </w:r>
      <w:proofErr w:type="spellEnd"/>
      <w:r w:rsidR="00395EF3">
        <w:rPr>
          <w:rFonts w:cstheme="minorHAnsi"/>
          <w:sz w:val="24"/>
          <w:szCs w:val="24"/>
          <w:shd w:val="clear" w:color="auto" w:fill="FFFFFF"/>
        </w:rPr>
        <w:t>-чату</w:t>
      </w:r>
      <w:r w:rsidRPr="00036C9B">
        <w:rPr>
          <w:rFonts w:cstheme="minorHAnsi"/>
          <w:sz w:val="24"/>
          <w:szCs w:val="24"/>
          <w:shd w:val="clear" w:color="auto" w:fill="FFFFFF"/>
        </w:rPr>
        <w:t xml:space="preserve">: </w:t>
      </w:r>
      <w:hyperlink r:id="rId7" w:history="1">
        <w:r w:rsidR="009F427D" w:rsidRPr="0073200F">
          <w:rPr>
            <w:rStyle w:val="a4"/>
            <w:rFonts w:cstheme="minorHAnsi"/>
            <w:sz w:val="24"/>
            <w:szCs w:val="24"/>
            <w:shd w:val="clear" w:color="auto" w:fill="FFFFFF"/>
          </w:rPr>
          <w:t>https://t.me/+gePZh-tlHjY3ZDMy</w:t>
        </w:r>
      </w:hyperlink>
      <w:r w:rsidR="009F427D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E60F5A" w:rsidRPr="00036C9B" w:rsidRDefault="00E60F5A" w:rsidP="00841998">
      <w:pPr>
        <w:pStyle w:val="a7"/>
        <w:numPr>
          <w:ilvl w:val="0"/>
          <w:numId w:val="14"/>
        </w:numPr>
        <w:spacing w:before="240" w:after="240" w:line="240" w:lineRule="auto"/>
        <w:ind w:left="426" w:hanging="426"/>
        <w:rPr>
          <w:rFonts w:cstheme="minorHAnsi"/>
          <w:sz w:val="24"/>
          <w:szCs w:val="24"/>
          <w:shd w:val="clear" w:color="auto" w:fill="FFFFFF"/>
        </w:rPr>
      </w:pPr>
      <w:r w:rsidRPr="00036C9B">
        <w:rPr>
          <w:rFonts w:cstheme="minorHAnsi"/>
          <w:sz w:val="24"/>
          <w:szCs w:val="24"/>
          <w:shd w:val="clear" w:color="auto" w:fill="FFFFFF"/>
        </w:rPr>
        <w:t xml:space="preserve">Пишите на </w:t>
      </w:r>
      <w:proofErr w:type="spellStart"/>
      <w:r w:rsidRPr="00036C9B">
        <w:rPr>
          <w:rFonts w:cstheme="minorHAnsi"/>
          <w:sz w:val="24"/>
          <w:szCs w:val="24"/>
          <w:shd w:val="clear" w:color="auto" w:fill="FFFFFF"/>
        </w:rPr>
        <w:t>ватсап</w:t>
      </w:r>
      <w:proofErr w:type="spellEnd"/>
      <w:r w:rsidRPr="00036C9B">
        <w:rPr>
          <w:rFonts w:cstheme="minorHAnsi"/>
          <w:sz w:val="24"/>
          <w:szCs w:val="24"/>
          <w:shd w:val="clear" w:color="auto" w:fill="FFFFFF"/>
        </w:rPr>
        <w:t xml:space="preserve">: +7 (700) 331 13 14, </w:t>
      </w:r>
      <w:proofErr w:type="spellStart"/>
      <w:r w:rsidRPr="00036C9B">
        <w:rPr>
          <w:rFonts w:cstheme="minorHAnsi"/>
          <w:sz w:val="24"/>
          <w:szCs w:val="24"/>
          <w:shd w:val="clear" w:color="auto" w:fill="FFFFFF"/>
        </w:rPr>
        <w:t>direct</w:t>
      </w:r>
      <w:proofErr w:type="spellEnd"/>
      <w:r w:rsidRPr="00036C9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95EF3">
        <w:rPr>
          <w:rFonts w:cstheme="minorHAnsi"/>
          <w:sz w:val="24"/>
          <w:szCs w:val="24"/>
          <w:shd w:val="clear" w:color="auto" w:fill="FFFFFF"/>
        </w:rPr>
        <w:t xml:space="preserve">в </w:t>
      </w:r>
      <w:proofErr w:type="spellStart"/>
      <w:r w:rsidR="00395EF3">
        <w:rPr>
          <w:rFonts w:cstheme="minorHAnsi"/>
          <w:sz w:val="24"/>
          <w:szCs w:val="24"/>
          <w:shd w:val="clear" w:color="auto" w:fill="FFFFFF"/>
        </w:rPr>
        <w:t>Инстаграм</w:t>
      </w:r>
      <w:proofErr w:type="spellEnd"/>
      <w:r w:rsidRPr="00036C9B">
        <w:rPr>
          <w:rFonts w:cstheme="minorHAnsi"/>
          <w:sz w:val="24"/>
          <w:szCs w:val="24"/>
          <w:shd w:val="clear" w:color="auto" w:fill="FFFFFF"/>
        </w:rPr>
        <w:t xml:space="preserve"> @</w:t>
      </w:r>
      <w:proofErr w:type="spellStart"/>
      <w:r w:rsidRPr="00036C9B">
        <w:rPr>
          <w:rFonts w:cstheme="minorHAnsi"/>
          <w:sz w:val="24"/>
          <w:szCs w:val="24"/>
          <w:shd w:val="clear" w:color="auto" w:fill="FFFFFF"/>
        </w:rPr>
        <w:t>tatishev.foundation</w:t>
      </w:r>
      <w:proofErr w:type="spellEnd"/>
      <w:r w:rsidRPr="00036C9B">
        <w:rPr>
          <w:rFonts w:cstheme="minorHAnsi"/>
          <w:sz w:val="24"/>
          <w:szCs w:val="24"/>
          <w:shd w:val="clear" w:color="auto" w:fill="FFFFFF"/>
        </w:rPr>
        <w:t xml:space="preserve"> или по </w:t>
      </w:r>
      <w:proofErr w:type="spellStart"/>
      <w:r w:rsidRPr="00036C9B">
        <w:rPr>
          <w:rFonts w:cstheme="minorHAnsi"/>
          <w:sz w:val="24"/>
          <w:szCs w:val="24"/>
          <w:shd w:val="clear" w:color="auto" w:fill="FFFFFF"/>
        </w:rPr>
        <w:t>эл.почте</w:t>
      </w:r>
      <w:proofErr w:type="spellEnd"/>
      <w:r w:rsidRPr="00036C9B">
        <w:rPr>
          <w:rFonts w:cstheme="minorHAnsi"/>
          <w:sz w:val="24"/>
          <w:szCs w:val="24"/>
          <w:shd w:val="clear" w:color="auto" w:fill="FFFFFF"/>
        </w:rPr>
        <w:t xml:space="preserve">: </w:t>
      </w:r>
      <w:hyperlink r:id="rId8" w:history="1">
        <w:r w:rsidRPr="0095031E">
          <w:rPr>
            <w:rStyle w:val="a4"/>
            <w:rFonts w:cstheme="minorHAnsi"/>
            <w:sz w:val="24"/>
            <w:szCs w:val="24"/>
            <w:shd w:val="clear" w:color="auto" w:fill="FFFFFF"/>
          </w:rPr>
          <w:t>info@ytf.kz</w:t>
        </w:r>
      </w:hyperlink>
      <w:r>
        <w:rPr>
          <w:rFonts w:cstheme="minorHAnsi"/>
          <w:sz w:val="24"/>
          <w:szCs w:val="24"/>
          <w:shd w:val="clear" w:color="auto" w:fill="FFFFFF"/>
        </w:rPr>
        <w:t>.</w:t>
      </w:r>
    </w:p>
    <w:p w:rsidR="009E6647" w:rsidRPr="00D66D80" w:rsidRDefault="009E6647" w:rsidP="00841998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</w:pPr>
      <w:r w:rsidRPr="00D66D80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>После</w:t>
      </w:r>
      <w:r w:rsidR="003552ED" w:rsidRPr="00D66D80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 xml:space="preserve">дний срок подачи </w:t>
      </w:r>
      <w:r w:rsidR="00197FD1" w:rsidRPr="00D66D80">
        <w:rPr>
          <w:rFonts w:eastAsia="Times New Roman" w:cstheme="minorHAnsi"/>
          <w:b/>
          <w:bCs/>
          <w:color w:val="2C2B2B"/>
          <w:sz w:val="24"/>
          <w:szCs w:val="24"/>
          <w:lang w:val="kk-KZ" w:eastAsia="ru-RU"/>
        </w:rPr>
        <w:t>заявки –</w:t>
      </w:r>
      <w:r w:rsidR="00C93BBA" w:rsidRPr="00D66D80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 xml:space="preserve"> до 17:00 ч. </w:t>
      </w:r>
      <w:r w:rsidR="00B37609" w:rsidRPr="00D66D80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>3</w:t>
      </w:r>
      <w:r w:rsidR="00C93BBA" w:rsidRPr="00D66D80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 xml:space="preserve">0 </w:t>
      </w:r>
      <w:r w:rsidR="00B37609" w:rsidRPr="00D66D80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>апреля 20</w:t>
      </w:r>
      <w:r w:rsidR="00E03696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>24</w:t>
      </w:r>
      <w:r w:rsidRPr="00D66D80">
        <w:rPr>
          <w:rFonts w:eastAsia="Times New Roman" w:cstheme="minorHAnsi"/>
          <w:b/>
          <w:bCs/>
          <w:color w:val="2C2B2B"/>
          <w:sz w:val="24"/>
          <w:szCs w:val="24"/>
          <w:lang w:eastAsia="ru-RU"/>
        </w:rPr>
        <w:t xml:space="preserve"> года.</w:t>
      </w:r>
    </w:p>
    <w:sectPr w:rsidR="009E6647" w:rsidRPr="00D66D80" w:rsidSect="00FA24D6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771"/>
    <w:multiLevelType w:val="hybridMultilevel"/>
    <w:tmpl w:val="D6B6C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27434"/>
    <w:multiLevelType w:val="hybridMultilevel"/>
    <w:tmpl w:val="D7580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254D"/>
    <w:multiLevelType w:val="multilevel"/>
    <w:tmpl w:val="6B0C3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7754A"/>
    <w:multiLevelType w:val="multilevel"/>
    <w:tmpl w:val="AA4825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A7140"/>
    <w:multiLevelType w:val="hybridMultilevel"/>
    <w:tmpl w:val="08E81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4A8E"/>
    <w:multiLevelType w:val="multilevel"/>
    <w:tmpl w:val="CE4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17EF3"/>
    <w:multiLevelType w:val="multilevel"/>
    <w:tmpl w:val="0D4A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811A2"/>
    <w:multiLevelType w:val="multilevel"/>
    <w:tmpl w:val="2C16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A2832"/>
    <w:multiLevelType w:val="multilevel"/>
    <w:tmpl w:val="4D0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C00A4B"/>
    <w:multiLevelType w:val="hybridMultilevel"/>
    <w:tmpl w:val="4F4C6872"/>
    <w:lvl w:ilvl="0" w:tplc="462ECA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F4E4C"/>
    <w:multiLevelType w:val="multilevel"/>
    <w:tmpl w:val="091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843D4"/>
    <w:multiLevelType w:val="multilevel"/>
    <w:tmpl w:val="BD4C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B4AC5"/>
    <w:multiLevelType w:val="hybridMultilevel"/>
    <w:tmpl w:val="56F2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3219F"/>
    <w:multiLevelType w:val="multilevel"/>
    <w:tmpl w:val="F4E6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9574A2"/>
    <w:multiLevelType w:val="multilevel"/>
    <w:tmpl w:val="7C26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322590"/>
    <w:multiLevelType w:val="hybridMultilevel"/>
    <w:tmpl w:val="7228E70C"/>
    <w:lvl w:ilvl="0" w:tplc="0164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56EAC"/>
    <w:multiLevelType w:val="hybridMultilevel"/>
    <w:tmpl w:val="F2FE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14"/>
  </w:num>
  <w:num w:numId="10">
    <w:abstractNumId w:val="12"/>
  </w:num>
  <w:num w:numId="11">
    <w:abstractNumId w:val="9"/>
  </w:num>
  <w:num w:numId="12">
    <w:abstractNumId w:val="16"/>
  </w:num>
  <w:num w:numId="13">
    <w:abstractNumId w:val="0"/>
  </w:num>
  <w:num w:numId="14">
    <w:abstractNumId w:val="4"/>
  </w:num>
  <w:num w:numId="15">
    <w:abstractNumId w:val="10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47"/>
    <w:rsid w:val="00007F20"/>
    <w:rsid w:val="00032286"/>
    <w:rsid w:val="000964CB"/>
    <w:rsid w:val="000B0CC2"/>
    <w:rsid w:val="000B48E9"/>
    <w:rsid w:val="000C32EE"/>
    <w:rsid w:val="000F0CC9"/>
    <w:rsid w:val="0010304A"/>
    <w:rsid w:val="00117A74"/>
    <w:rsid w:val="00136681"/>
    <w:rsid w:val="00157253"/>
    <w:rsid w:val="001906C5"/>
    <w:rsid w:val="00197FD1"/>
    <w:rsid w:val="001A28A7"/>
    <w:rsid w:val="001D4493"/>
    <w:rsid w:val="001F0AE3"/>
    <w:rsid w:val="00201F07"/>
    <w:rsid w:val="00215D87"/>
    <w:rsid w:val="00223A2B"/>
    <w:rsid w:val="002246CC"/>
    <w:rsid w:val="00224E0F"/>
    <w:rsid w:val="0022634A"/>
    <w:rsid w:val="00234380"/>
    <w:rsid w:val="0024461A"/>
    <w:rsid w:val="00264925"/>
    <w:rsid w:val="00274AD1"/>
    <w:rsid w:val="002807C5"/>
    <w:rsid w:val="00281221"/>
    <w:rsid w:val="00285F11"/>
    <w:rsid w:val="00293B1F"/>
    <w:rsid w:val="002A2710"/>
    <w:rsid w:val="002B4AAA"/>
    <w:rsid w:val="002C58F2"/>
    <w:rsid w:val="002D3E17"/>
    <w:rsid w:val="002D6D5A"/>
    <w:rsid w:val="002E0FDE"/>
    <w:rsid w:val="002E52A3"/>
    <w:rsid w:val="002E6E09"/>
    <w:rsid w:val="0031351D"/>
    <w:rsid w:val="003552ED"/>
    <w:rsid w:val="00360AB6"/>
    <w:rsid w:val="0037569A"/>
    <w:rsid w:val="00395EF3"/>
    <w:rsid w:val="003C2C56"/>
    <w:rsid w:val="003D28D2"/>
    <w:rsid w:val="003E187B"/>
    <w:rsid w:val="003E42F3"/>
    <w:rsid w:val="00420610"/>
    <w:rsid w:val="00447326"/>
    <w:rsid w:val="00457BF0"/>
    <w:rsid w:val="004924A0"/>
    <w:rsid w:val="004A2504"/>
    <w:rsid w:val="004A2D68"/>
    <w:rsid w:val="004A4199"/>
    <w:rsid w:val="004D1AFA"/>
    <w:rsid w:val="004E0046"/>
    <w:rsid w:val="004F2915"/>
    <w:rsid w:val="00504ACE"/>
    <w:rsid w:val="0053533D"/>
    <w:rsid w:val="00592288"/>
    <w:rsid w:val="005936EA"/>
    <w:rsid w:val="005B526D"/>
    <w:rsid w:val="005B72A8"/>
    <w:rsid w:val="005D24A4"/>
    <w:rsid w:val="005E458A"/>
    <w:rsid w:val="0064615D"/>
    <w:rsid w:val="00652A4D"/>
    <w:rsid w:val="00661004"/>
    <w:rsid w:val="00675127"/>
    <w:rsid w:val="006C7D8D"/>
    <w:rsid w:val="006D1685"/>
    <w:rsid w:val="007048DB"/>
    <w:rsid w:val="00722616"/>
    <w:rsid w:val="0074725A"/>
    <w:rsid w:val="0075752F"/>
    <w:rsid w:val="00762F7A"/>
    <w:rsid w:val="00776C75"/>
    <w:rsid w:val="0079442A"/>
    <w:rsid w:val="00811C80"/>
    <w:rsid w:val="008307C7"/>
    <w:rsid w:val="008341C1"/>
    <w:rsid w:val="00834CD4"/>
    <w:rsid w:val="00837B7E"/>
    <w:rsid w:val="00841998"/>
    <w:rsid w:val="00842B8B"/>
    <w:rsid w:val="008538FA"/>
    <w:rsid w:val="008569F9"/>
    <w:rsid w:val="00866333"/>
    <w:rsid w:val="0087537F"/>
    <w:rsid w:val="00881876"/>
    <w:rsid w:val="0088448D"/>
    <w:rsid w:val="008B5CA2"/>
    <w:rsid w:val="008D326B"/>
    <w:rsid w:val="008E3A31"/>
    <w:rsid w:val="00927A91"/>
    <w:rsid w:val="0099282D"/>
    <w:rsid w:val="009B23E4"/>
    <w:rsid w:val="009E6647"/>
    <w:rsid w:val="009F427D"/>
    <w:rsid w:val="00A0611B"/>
    <w:rsid w:val="00A229F0"/>
    <w:rsid w:val="00A33E5E"/>
    <w:rsid w:val="00A61927"/>
    <w:rsid w:val="00A907EB"/>
    <w:rsid w:val="00A93AFA"/>
    <w:rsid w:val="00AA7173"/>
    <w:rsid w:val="00AE1DE7"/>
    <w:rsid w:val="00B061FB"/>
    <w:rsid w:val="00B10E29"/>
    <w:rsid w:val="00B10E78"/>
    <w:rsid w:val="00B22F22"/>
    <w:rsid w:val="00B37609"/>
    <w:rsid w:val="00B626A2"/>
    <w:rsid w:val="00B645E4"/>
    <w:rsid w:val="00B838D8"/>
    <w:rsid w:val="00BB5567"/>
    <w:rsid w:val="00BC26E8"/>
    <w:rsid w:val="00BE11AA"/>
    <w:rsid w:val="00BF3FC8"/>
    <w:rsid w:val="00C165F1"/>
    <w:rsid w:val="00C7754F"/>
    <w:rsid w:val="00C827AE"/>
    <w:rsid w:val="00C93BBA"/>
    <w:rsid w:val="00CC276D"/>
    <w:rsid w:val="00CD55E2"/>
    <w:rsid w:val="00CE7F94"/>
    <w:rsid w:val="00CF1941"/>
    <w:rsid w:val="00D61C74"/>
    <w:rsid w:val="00D639A9"/>
    <w:rsid w:val="00D66D80"/>
    <w:rsid w:val="00D851B3"/>
    <w:rsid w:val="00D914A9"/>
    <w:rsid w:val="00D952BA"/>
    <w:rsid w:val="00DE4180"/>
    <w:rsid w:val="00E03696"/>
    <w:rsid w:val="00E15C2D"/>
    <w:rsid w:val="00E478BF"/>
    <w:rsid w:val="00E51B15"/>
    <w:rsid w:val="00E542F4"/>
    <w:rsid w:val="00E60F5A"/>
    <w:rsid w:val="00E63197"/>
    <w:rsid w:val="00E70DE1"/>
    <w:rsid w:val="00E71ED9"/>
    <w:rsid w:val="00E827E0"/>
    <w:rsid w:val="00EC4EF5"/>
    <w:rsid w:val="00EE5E82"/>
    <w:rsid w:val="00F0238C"/>
    <w:rsid w:val="00F50EED"/>
    <w:rsid w:val="00F65A01"/>
    <w:rsid w:val="00FA24D6"/>
    <w:rsid w:val="00FB6C0B"/>
    <w:rsid w:val="00FC30A1"/>
    <w:rsid w:val="00FE1675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0CB9"/>
  <w15:docId w15:val="{79AFAFBB-85DB-4ED6-A89B-AC69BB60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66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6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CD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61927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811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tf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+gePZh-tlHjY3ZD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tf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8363D-7AEC-4B42-804A-DBC52140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5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PChelper.kz</dc:creator>
  <cp:lastModifiedBy>User01</cp:lastModifiedBy>
  <cp:revision>45</cp:revision>
  <cp:lastPrinted>2020-02-04T05:40:00Z</cp:lastPrinted>
  <dcterms:created xsi:type="dcterms:W3CDTF">2020-03-16T06:44:00Z</dcterms:created>
  <dcterms:modified xsi:type="dcterms:W3CDTF">2024-02-02T13:45:00Z</dcterms:modified>
</cp:coreProperties>
</file>